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90A" w:rsidRDefault="0011490A" w:rsidP="0011490A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VERİLER 3</w:t>
      </w:r>
      <w:r w:rsidR="00896B77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896B77">
        <w:rPr>
          <w:b/>
          <w:color w:val="FF0000"/>
          <w:sz w:val="24"/>
          <w:szCs w:val="24"/>
        </w:rPr>
        <w:t>12</w:t>
      </w:r>
      <w:r w:rsidR="00F1723D">
        <w:rPr>
          <w:b/>
          <w:color w:val="FF0000"/>
          <w:sz w:val="24"/>
          <w:szCs w:val="24"/>
        </w:rPr>
        <w:t>/20</w:t>
      </w:r>
      <w:r w:rsidR="00135D42">
        <w:rPr>
          <w:b/>
          <w:color w:val="FF0000"/>
          <w:sz w:val="24"/>
          <w:szCs w:val="24"/>
        </w:rPr>
        <w:t>2</w:t>
      </w:r>
      <w:r w:rsidR="004C5B71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1322DC" w:rsidRDefault="001322DC" w:rsidP="00823C20">
      <w:pPr>
        <w:ind w:right="-1"/>
        <w:jc w:val="both"/>
        <w:rPr>
          <w:sz w:val="24"/>
          <w:szCs w:val="24"/>
        </w:rPr>
      </w:pPr>
    </w:p>
    <w:p w:rsidR="0061216B" w:rsidRPr="0061216B" w:rsidRDefault="0061216B" w:rsidP="0061216B">
      <w:pPr>
        <w:ind w:right="-567" w:firstLine="708"/>
        <w:jc w:val="both"/>
        <w:rPr>
          <w:rFonts w:ascii="Bookman Old Style" w:hAnsi="Bookman Old Style"/>
          <w:sz w:val="24"/>
          <w:szCs w:val="24"/>
        </w:rPr>
      </w:pPr>
      <w:r w:rsidRPr="0061216B">
        <w:rPr>
          <w:rFonts w:ascii="Bookman Old Style" w:hAnsi="Bookman Old Style"/>
          <w:sz w:val="24"/>
          <w:szCs w:val="24"/>
        </w:rPr>
        <w:t>1927 yılında 114 043 olan Bilecik ilinin nüfusu 2023 yılında 228 058 olmuştur. 1927-2023 yılları arasında Türkiye’nin nüfusu altı kat artış gösterirken Bilecik ilinin nüfusu iki kat artmıştır. 1927-2023 döneminde Bilecik ilinin nüfus artışı incelendiğinde, üç farklı dönem gözlenmektedir. 1960’lı yıllara kadar nüfus artmış, 1960-1975 döneminde nüfus azalmış ve 1975 yılından sonra nüfus tekrar artma eğilimine girmiştir</w:t>
      </w:r>
      <w:r w:rsidRPr="0061216B">
        <w:rPr>
          <w:rFonts w:ascii="Bookman Old Style" w:hAnsi="Bookman Old Style"/>
          <w:b/>
          <w:sz w:val="24"/>
          <w:szCs w:val="24"/>
        </w:rPr>
        <w:t xml:space="preserve">. </w:t>
      </w:r>
      <w:r w:rsidRPr="0061216B">
        <w:rPr>
          <w:rFonts w:ascii="Bookman Old Style" w:hAnsi="Bookman Old Style"/>
          <w:sz w:val="24"/>
          <w:szCs w:val="24"/>
        </w:rPr>
        <w:t xml:space="preserve">Bilecik ili nüfusunun Türkiye nüfusuna oranı ise 1927 yılında yüzde </w:t>
      </w:r>
      <w:proofErr w:type="gramStart"/>
      <w:r w:rsidRPr="0061216B">
        <w:rPr>
          <w:rFonts w:ascii="Bookman Old Style" w:hAnsi="Bookman Old Style"/>
          <w:sz w:val="24"/>
          <w:szCs w:val="24"/>
        </w:rPr>
        <w:t>0.84</w:t>
      </w:r>
      <w:proofErr w:type="gramEnd"/>
      <w:r w:rsidRPr="0061216B">
        <w:rPr>
          <w:rFonts w:ascii="Bookman Old Style" w:hAnsi="Bookman Old Style"/>
          <w:sz w:val="24"/>
          <w:szCs w:val="24"/>
        </w:rPr>
        <w:t xml:space="preserve"> olmasına karşın, 2023 yılında yüzde 0.27 oranına düşmüştür.</w:t>
      </w:r>
      <w:r w:rsidRPr="0061216B">
        <w:rPr>
          <w:rFonts w:ascii="Bookman Old Style" w:hAnsi="Bookman Old Style"/>
          <w:sz w:val="24"/>
          <w:szCs w:val="24"/>
        </w:rPr>
        <w:tab/>
      </w:r>
    </w:p>
    <w:p w:rsidR="0061216B" w:rsidRPr="0061216B" w:rsidRDefault="0061216B" w:rsidP="0061216B">
      <w:pPr>
        <w:keepNext/>
        <w:spacing w:before="240"/>
        <w:outlineLvl w:val="3"/>
        <w:rPr>
          <w:rFonts w:ascii="Bookman Old Style" w:hAnsi="Bookman Old Style"/>
          <w:b/>
          <w:sz w:val="24"/>
        </w:rPr>
      </w:pPr>
      <w:bookmarkStart w:id="0" w:name="_Toc534210176"/>
      <w:bookmarkStart w:id="1" w:name="_Toc172906612"/>
      <w:r w:rsidRPr="0061216B">
        <w:rPr>
          <w:rFonts w:ascii="Bookman Old Style" w:hAnsi="Bookman Old Style"/>
          <w:b/>
          <w:sz w:val="24"/>
        </w:rPr>
        <w:t xml:space="preserve">Türkiye ve Bilecik İlinde Nüfusun </w:t>
      </w:r>
      <w:proofErr w:type="gramStart"/>
      <w:r w:rsidRPr="0061216B">
        <w:rPr>
          <w:rFonts w:ascii="Bookman Old Style" w:hAnsi="Bookman Old Style"/>
          <w:b/>
          <w:sz w:val="24"/>
        </w:rPr>
        <w:t>Gelişimi</w:t>
      </w:r>
      <w:bookmarkEnd w:id="0"/>
      <w:r w:rsidRPr="0061216B">
        <w:rPr>
          <w:rFonts w:ascii="Bookman Old Style" w:hAnsi="Bookman Old Style"/>
          <w:b/>
          <w:sz w:val="24"/>
        </w:rPr>
        <w:t>(</w:t>
      </w:r>
      <w:proofErr w:type="gramEnd"/>
      <w:r w:rsidRPr="0061216B">
        <w:rPr>
          <w:rFonts w:ascii="Bookman Old Style" w:hAnsi="Bookman Old Style"/>
          <w:b/>
          <w:sz w:val="24"/>
        </w:rPr>
        <w:t>1927-2023)</w:t>
      </w:r>
      <w:bookmarkEnd w:id="1"/>
    </w:p>
    <w:tbl>
      <w:tblPr>
        <w:tblW w:w="977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42"/>
        <w:gridCol w:w="2050"/>
        <w:gridCol w:w="2395"/>
        <w:gridCol w:w="3684"/>
      </w:tblGrid>
      <w:tr w:rsidR="0061216B" w:rsidRPr="0061216B" w:rsidTr="003A1A7D">
        <w:trPr>
          <w:cantSplit/>
          <w:trHeight w:val="148"/>
        </w:trPr>
        <w:tc>
          <w:tcPr>
            <w:tcW w:w="16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CCFF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b/>
                <w:color w:val="000000"/>
                <w:sz w:val="22"/>
                <w:szCs w:val="24"/>
              </w:rPr>
            </w:pPr>
            <w:r w:rsidRPr="0061216B">
              <w:rPr>
                <w:b/>
                <w:color w:val="000000"/>
                <w:sz w:val="22"/>
                <w:szCs w:val="24"/>
              </w:rPr>
              <w:t>Yıllar</w:t>
            </w:r>
          </w:p>
        </w:tc>
        <w:tc>
          <w:tcPr>
            <w:tcW w:w="44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CCFF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b/>
                <w:color w:val="000000"/>
                <w:sz w:val="22"/>
                <w:szCs w:val="24"/>
              </w:rPr>
            </w:pPr>
            <w:r w:rsidRPr="0061216B">
              <w:rPr>
                <w:b/>
                <w:color w:val="000000"/>
                <w:sz w:val="22"/>
                <w:szCs w:val="24"/>
              </w:rPr>
              <w:t>Nüfus</w:t>
            </w:r>
          </w:p>
        </w:tc>
        <w:tc>
          <w:tcPr>
            <w:tcW w:w="36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CCFF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b/>
                <w:color w:val="000000"/>
                <w:sz w:val="22"/>
                <w:szCs w:val="22"/>
              </w:rPr>
            </w:pPr>
            <w:r w:rsidRPr="0061216B">
              <w:rPr>
                <w:b/>
                <w:sz w:val="22"/>
                <w:szCs w:val="22"/>
              </w:rPr>
              <w:t xml:space="preserve">Bilecik ili nüfusunun Türkiye nüfusuna oranı </w:t>
            </w:r>
            <w:proofErr w:type="gramStart"/>
            <w:r w:rsidRPr="0061216B">
              <w:rPr>
                <w:b/>
                <w:sz w:val="22"/>
                <w:szCs w:val="22"/>
              </w:rPr>
              <w:t>( %</w:t>
            </w:r>
            <w:proofErr w:type="gramEnd"/>
            <w:r w:rsidRPr="0061216B"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61216B" w:rsidRPr="0061216B" w:rsidTr="003A1A7D">
        <w:trPr>
          <w:cantSplit/>
          <w:trHeight w:val="224"/>
        </w:trPr>
        <w:tc>
          <w:tcPr>
            <w:tcW w:w="16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1216B" w:rsidRPr="0061216B" w:rsidRDefault="0061216B" w:rsidP="0061216B">
            <w:pPr>
              <w:spacing w:after="0"/>
              <w:rPr>
                <w:rFonts w:ascii="Bookman Old Style" w:hAnsi="Bookman Old Style"/>
                <w:b/>
                <w:color w:val="000000"/>
                <w:sz w:val="22"/>
                <w:szCs w:val="24"/>
              </w:rPr>
            </w:pP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CCFF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Bilecik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CCFF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color w:val="000000"/>
                <w:sz w:val="22"/>
                <w:szCs w:val="22"/>
              </w:rPr>
              <w:t>Türkiye</w:t>
            </w:r>
          </w:p>
        </w:tc>
        <w:tc>
          <w:tcPr>
            <w:tcW w:w="36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216B" w:rsidRPr="0061216B" w:rsidRDefault="0061216B" w:rsidP="0061216B">
            <w:pPr>
              <w:spacing w:after="0"/>
              <w:rPr>
                <w:rFonts w:ascii="Bookman Old Style" w:hAnsi="Bookman Old Style"/>
                <w:b/>
                <w:color w:val="000000"/>
                <w:sz w:val="22"/>
                <w:szCs w:val="24"/>
              </w:rPr>
            </w:pP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1927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114 043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13 648 270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0.84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1935</w:t>
            </w:r>
          </w:p>
        </w:tc>
        <w:tc>
          <w:tcPr>
            <w:tcW w:w="20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125 421</w:t>
            </w:r>
          </w:p>
        </w:tc>
        <w:tc>
          <w:tcPr>
            <w:tcW w:w="239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16 158 018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0.78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1940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127 977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17 820 950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0.72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1945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136 053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18 790 174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0.72</w:t>
            </w:r>
          </w:p>
        </w:tc>
      </w:tr>
      <w:tr w:rsidR="0061216B" w:rsidRPr="0061216B" w:rsidTr="003A1A7D">
        <w:trPr>
          <w:cantSplit/>
          <w:trHeight w:val="323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1950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137 030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20 947 188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0.65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1955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139 233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24 064 763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0.59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1960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145 699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27 754 820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0.52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1965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139 041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31 391 421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0.44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1970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138 856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35 605 176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0.39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1975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137 120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40 347 719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0.34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1980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147 001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44 736 957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0.33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1985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160 909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50 664 458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0.32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1990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175 526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56 473 035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0.31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2000</w:t>
            </w:r>
          </w:p>
        </w:tc>
        <w:tc>
          <w:tcPr>
            <w:tcW w:w="205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194 326</w:t>
            </w:r>
          </w:p>
        </w:tc>
        <w:tc>
          <w:tcPr>
            <w:tcW w:w="239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67 803 927</w:t>
            </w:r>
          </w:p>
        </w:tc>
        <w:tc>
          <w:tcPr>
            <w:tcW w:w="368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0.29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2008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193 169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71 517 100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2009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202 061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72 561 312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0.28</w:t>
            </w:r>
          </w:p>
        </w:tc>
      </w:tr>
      <w:tr w:rsidR="0061216B" w:rsidRPr="0061216B" w:rsidTr="003A1A7D">
        <w:trPr>
          <w:cantSplit/>
          <w:trHeight w:val="339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2010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225 381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73 722 988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0.31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203 849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74 724 269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204 116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75 627 384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208 888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76 667 864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2014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209 925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77 695 904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2015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212 361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78 741 053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  <w:hideMark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2016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218 297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79 814 871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2017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221 693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80 810 525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2018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223 448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82 003 882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2019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219 427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83 154 997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0.26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2020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218 717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83 614 362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0.26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2021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228 334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84 680 273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2022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228 673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85 279 553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  <w:tr w:rsidR="0061216B" w:rsidRPr="0061216B" w:rsidTr="003A1A7D">
        <w:trPr>
          <w:cantSplit/>
          <w:trHeight w:val="184"/>
        </w:trPr>
        <w:tc>
          <w:tcPr>
            <w:tcW w:w="164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bottom"/>
          </w:tcPr>
          <w:p w:rsidR="0061216B" w:rsidRPr="0061216B" w:rsidRDefault="0061216B" w:rsidP="0061216B">
            <w:pPr>
              <w:snapToGrid w:val="0"/>
              <w:jc w:val="center"/>
              <w:rPr>
                <w:rFonts w:ascii="Bookman Old Style" w:hAnsi="Bookman Old Style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sz w:val="23"/>
                <w:szCs w:val="23"/>
              </w:rPr>
              <w:t>2023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228 058</w:t>
            </w:r>
          </w:p>
        </w:tc>
        <w:tc>
          <w:tcPr>
            <w:tcW w:w="239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85 372 377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color w:val="000000"/>
                <w:sz w:val="23"/>
                <w:szCs w:val="23"/>
              </w:rPr>
            </w:pPr>
            <w:r w:rsidRPr="0061216B">
              <w:rPr>
                <w:rFonts w:ascii="Bookman Old Style" w:hAnsi="Bookman Old Style"/>
                <w:color w:val="000000"/>
                <w:sz w:val="23"/>
                <w:szCs w:val="23"/>
              </w:rPr>
              <w:t>0.27</w:t>
            </w:r>
          </w:p>
        </w:tc>
      </w:tr>
    </w:tbl>
    <w:p w:rsidR="0061216B" w:rsidRPr="0061216B" w:rsidRDefault="0061216B" w:rsidP="0061216B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2" w:name="_Toc172906613"/>
      <w:r w:rsidRPr="0061216B">
        <w:rPr>
          <w:rFonts w:ascii="Bookman Old Style" w:hAnsi="Bookman Old Style"/>
          <w:b/>
          <w:sz w:val="24"/>
        </w:rPr>
        <w:lastRenderedPageBreak/>
        <w:t>Bilecik İli Kırsal-Kentsel Nüfus ve Yoğunluğu, Nüfus Artış Hızı (2023)</w:t>
      </w:r>
      <w:bookmarkEnd w:id="2"/>
    </w:p>
    <w:tbl>
      <w:tblPr>
        <w:tblW w:w="5046" w:type="pct"/>
        <w:tblInd w:w="-2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2"/>
        <w:gridCol w:w="979"/>
        <w:gridCol w:w="1260"/>
        <w:gridCol w:w="842"/>
        <w:gridCol w:w="1263"/>
        <w:gridCol w:w="1256"/>
        <w:gridCol w:w="1277"/>
        <w:gridCol w:w="1104"/>
      </w:tblGrid>
      <w:tr w:rsidR="0061216B" w:rsidRPr="0061216B" w:rsidTr="003A1A7D">
        <w:trPr>
          <w:trHeight w:hRule="exact" w:val="660"/>
        </w:trPr>
        <w:tc>
          <w:tcPr>
            <w:tcW w:w="743" w:type="pct"/>
            <w:vMerge w:val="restart"/>
            <w:tcBorders>
              <w:top w:val="double" w:sz="6" w:space="0" w:color="000000"/>
              <w:left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>İlçe Adı</w:t>
            </w:r>
          </w:p>
        </w:tc>
        <w:tc>
          <w:tcPr>
            <w:tcW w:w="522" w:type="pct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>Nüfus Artış Hızı Binde</w:t>
            </w:r>
          </w:p>
        </w:tc>
        <w:tc>
          <w:tcPr>
            <w:tcW w:w="672" w:type="pct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 xml:space="preserve">Nüfus </w:t>
            </w:r>
            <w:proofErr w:type="gramStart"/>
            <w:r w:rsidRPr="0061216B">
              <w:rPr>
                <w:b/>
                <w:bCs/>
                <w:sz w:val="22"/>
                <w:szCs w:val="22"/>
              </w:rPr>
              <w:t>Yoğunluğu(</w:t>
            </w:r>
            <w:proofErr w:type="gramEnd"/>
            <w:r w:rsidRPr="0061216B">
              <w:rPr>
                <w:b/>
                <w:bCs/>
                <w:sz w:val="22"/>
                <w:szCs w:val="22"/>
              </w:rPr>
              <w:t>Kişi/km²)</w:t>
            </w:r>
          </w:p>
        </w:tc>
        <w:tc>
          <w:tcPr>
            <w:tcW w:w="449" w:type="pct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>Yüzölçümü (km²)</w:t>
            </w:r>
          </w:p>
        </w:tc>
        <w:tc>
          <w:tcPr>
            <w:tcW w:w="1344" w:type="pct"/>
            <w:gridSpan w:val="2"/>
            <w:tcBorders>
              <w:top w:val="doub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>Toplam Nüfus</w:t>
            </w:r>
          </w:p>
        </w:tc>
        <w:tc>
          <w:tcPr>
            <w:tcW w:w="681" w:type="pct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after="0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 xml:space="preserve"> İl ve İlçe Merkezleri</w:t>
            </w:r>
          </w:p>
        </w:tc>
        <w:tc>
          <w:tcPr>
            <w:tcW w:w="589" w:type="pct"/>
            <w:vMerge w:val="restart"/>
            <w:tcBorders>
              <w:top w:val="double" w:sz="6" w:space="0" w:color="000000"/>
              <w:left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>Belde ve Köy</w:t>
            </w:r>
          </w:p>
          <w:p w:rsidR="0061216B" w:rsidRPr="0061216B" w:rsidRDefault="0061216B" w:rsidP="0061216B">
            <w:pPr>
              <w:snapToGrid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1216B">
              <w:rPr>
                <w:b/>
                <w:bCs/>
                <w:sz w:val="22"/>
                <w:szCs w:val="22"/>
              </w:rPr>
              <w:t>Nüfusu</w:t>
            </w:r>
          </w:p>
        </w:tc>
      </w:tr>
      <w:tr w:rsidR="0061216B" w:rsidRPr="0061216B" w:rsidTr="003A1A7D">
        <w:trPr>
          <w:trHeight w:hRule="exact" w:val="560"/>
        </w:trPr>
        <w:tc>
          <w:tcPr>
            <w:tcW w:w="743" w:type="pct"/>
            <w:vMerge/>
            <w:tcBorders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44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68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after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after="0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Merkez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bottom"/>
          </w:tcPr>
          <w:p w:rsidR="0061216B" w:rsidRPr="0061216B" w:rsidRDefault="0061216B" w:rsidP="0061216B">
            <w:pPr>
              <w:spacing w:after="0"/>
              <w:jc w:val="right"/>
              <w:rPr>
                <w:rFonts w:ascii="Bookman Old Style" w:hAnsi="Bookman Old Style"/>
                <w:sz w:val="24"/>
                <w:szCs w:val="24"/>
                <w:lang w:eastAsia="zh-CN"/>
              </w:rPr>
            </w:pPr>
            <w:r w:rsidRPr="0061216B">
              <w:rPr>
                <w:rFonts w:ascii="Bookman Old Style" w:hAnsi="Bookman Old Style"/>
                <w:sz w:val="24"/>
                <w:szCs w:val="24"/>
                <w:lang w:eastAsia="zh-CN"/>
              </w:rPr>
              <w:t>-21,9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vAlign w:val="bottom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98,11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840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84 243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82 416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70 562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11 854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Bozüyük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93,50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854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79 538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79 853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72 900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6 953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Gölpazarı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left="-111"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40,2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16,61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592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9 444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9 831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6 225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3 606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İnhisar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124,4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6,97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341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2 099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2 377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1 049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1 328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Osmaneli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0,0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42,89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510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21 874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21 875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16 482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5 393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Pazaryeri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-1,5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30,57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326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9 982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9 967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6 020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3 947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Söğüt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8,0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35,55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530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18 693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18 844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14 228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4 616</w:t>
            </w:r>
          </w:p>
        </w:tc>
      </w:tr>
      <w:tr w:rsidR="0061216B" w:rsidRPr="0061216B" w:rsidTr="003A1A7D">
        <w:trPr>
          <w:trHeight w:hRule="exact" w:val="397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Yenipazar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33,4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9,25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313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2 800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2 895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1 062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1 833</w:t>
            </w:r>
          </w:p>
        </w:tc>
      </w:tr>
      <w:tr w:rsidR="0061216B" w:rsidRPr="0061216B" w:rsidTr="003A1A7D">
        <w:trPr>
          <w:trHeight w:hRule="exact" w:val="509"/>
        </w:trPr>
        <w:tc>
          <w:tcPr>
            <w:tcW w:w="743" w:type="pct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snapToGrid w:val="0"/>
              <w:spacing w:before="100" w:after="100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-2,7</w:t>
            </w:r>
          </w:p>
        </w:tc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52,96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ind w:hanging="107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4 306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228 673</w:t>
            </w:r>
          </w:p>
        </w:tc>
        <w:tc>
          <w:tcPr>
            <w:tcW w:w="670" w:type="pct"/>
            <w:tcBorders>
              <w:top w:val="single" w:sz="6" w:space="0" w:color="000000"/>
              <w:left w:val="single" w:sz="4" w:space="0" w:color="auto"/>
              <w:bottom w:val="double" w:sz="6" w:space="0" w:color="000000"/>
              <w:right w:val="single" w:sz="6" w:space="0" w:color="000000"/>
            </w:tcBorders>
            <w:shd w:val="clear" w:color="auto" w:fill="FFCC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228 058</w:t>
            </w:r>
          </w:p>
        </w:tc>
        <w:tc>
          <w:tcPr>
            <w:tcW w:w="681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188 528</w:t>
            </w:r>
          </w:p>
        </w:tc>
        <w:tc>
          <w:tcPr>
            <w:tcW w:w="589" w:type="pc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right"/>
              <w:rPr>
                <w:rFonts w:ascii="Bookman Old Style" w:hAnsi="Bookman Old Style"/>
                <w:b/>
                <w:bCs/>
                <w:sz w:val="22"/>
                <w:szCs w:val="22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2"/>
              </w:rPr>
              <w:t>39 530</w:t>
            </w:r>
          </w:p>
        </w:tc>
      </w:tr>
    </w:tbl>
    <w:p w:rsidR="0061216B" w:rsidRPr="0061216B" w:rsidRDefault="0061216B" w:rsidP="0061216B">
      <w:pPr>
        <w:spacing w:before="100" w:after="100"/>
        <w:rPr>
          <w:rFonts w:ascii="Bookman Old Style" w:eastAsia="SimSun" w:hAnsi="Bookman Old Style"/>
          <w:sz w:val="24"/>
          <w:szCs w:val="24"/>
        </w:rPr>
      </w:pPr>
      <w:r w:rsidRPr="0061216B">
        <w:rPr>
          <w:rFonts w:ascii="Bookman Old Style" w:eastAsia="SimSun" w:hAnsi="Bookman Old Style"/>
          <w:sz w:val="24"/>
          <w:szCs w:val="24"/>
        </w:rPr>
        <w:t> </w:t>
      </w:r>
    </w:p>
    <w:p w:rsidR="0061216B" w:rsidRPr="0061216B" w:rsidRDefault="0061216B" w:rsidP="0061216B">
      <w:pPr>
        <w:ind w:right="-41" w:firstLine="708"/>
        <w:jc w:val="both"/>
        <w:rPr>
          <w:rFonts w:ascii="Bookman Old Style" w:hAnsi="Bookman Old Style"/>
          <w:sz w:val="24"/>
          <w:szCs w:val="24"/>
        </w:rPr>
      </w:pPr>
      <w:r w:rsidRPr="0061216B">
        <w:rPr>
          <w:rFonts w:ascii="Bookman Old Style" w:hAnsi="Bookman Old Style"/>
          <w:sz w:val="24"/>
          <w:szCs w:val="24"/>
        </w:rPr>
        <w:t xml:space="preserve">Adrese Dayalı Nüfus Kayıt Sistemi sonuçlarına göre 2016 yılında Bilecik ilinde şehirde yaşayan nüfus oranı %80, köyde yaşayan nüfus oranı ise %20 iken 2023 yılında şehirde yaşayan nüfus oranı %82,67, köyde yaşayan nüfus oranı 17,33 olmuştur. 2016-2017 döneminde Bilecik ilinin yıllık nüfus artış hızı binde 15,4 iken 2018-2019 döneminde </w:t>
      </w:r>
      <w:r w:rsidRPr="0061216B">
        <w:rPr>
          <w:rFonts w:ascii="Bookman Old Style" w:hAnsi="Bookman Old Style"/>
          <w:b/>
          <w:sz w:val="24"/>
          <w:szCs w:val="24"/>
        </w:rPr>
        <w:t>binde</w:t>
      </w:r>
      <w:r w:rsidRPr="0061216B">
        <w:rPr>
          <w:rFonts w:ascii="Bookman Old Style" w:hAnsi="Bookman Old Style"/>
          <w:sz w:val="24"/>
          <w:szCs w:val="24"/>
        </w:rPr>
        <w:t xml:space="preserve"> </w:t>
      </w:r>
      <w:r w:rsidRPr="0061216B">
        <w:rPr>
          <w:rFonts w:ascii="Bookman Old Style" w:hAnsi="Bookman Old Style"/>
          <w:b/>
          <w:sz w:val="24"/>
          <w:szCs w:val="24"/>
        </w:rPr>
        <w:t xml:space="preserve">-18,2, </w:t>
      </w:r>
      <w:r w:rsidRPr="0061216B">
        <w:rPr>
          <w:rFonts w:ascii="Bookman Old Style" w:hAnsi="Bookman Old Style"/>
          <w:sz w:val="24"/>
          <w:szCs w:val="24"/>
        </w:rPr>
        <w:t>2019-2020 döneminde</w:t>
      </w:r>
      <w:r w:rsidRPr="0061216B">
        <w:rPr>
          <w:rFonts w:ascii="Bookman Old Style" w:hAnsi="Bookman Old Style"/>
          <w:b/>
          <w:sz w:val="24"/>
          <w:szCs w:val="24"/>
        </w:rPr>
        <w:t xml:space="preserve"> binde -3,2, </w:t>
      </w:r>
      <w:r w:rsidRPr="0061216B">
        <w:rPr>
          <w:rFonts w:ascii="Bookman Old Style" w:hAnsi="Bookman Old Style"/>
          <w:sz w:val="24"/>
          <w:szCs w:val="24"/>
        </w:rPr>
        <w:t xml:space="preserve">2020-2021 döneminde </w:t>
      </w:r>
      <w:r w:rsidRPr="0061216B">
        <w:rPr>
          <w:rFonts w:ascii="Bookman Old Style" w:hAnsi="Bookman Old Style"/>
          <w:b/>
          <w:sz w:val="24"/>
          <w:szCs w:val="24"/>
        </w:rPr>
        <w:t>binde 43</w:t>
      </w:r>
      <w:r w:rsidRPr="0061216B">
        <w:rPr>
          <w:rFonts w:ascii="Bookman Old Style" w:hAnsi="Bookman Old Style"/>
          <w:sz w:val="24"/>
          <w:szCs w:val="24"/>
        </w:rPr>
        <w:t xml:space="preserve">, 2021-2022 döneminde </w:t>
      </w:r>
      <w:r w:rsidRPr="0061216B">
        <w:rPr>
          <w:rFonts w:ascii="Bookman Old Style" w:hAnsi="Bookman Old Style"/>
          <w:b/>
          <w:sz w:val="24"/>
          <w:szCs w:val="24"/>
        </w:rPr>
        <w:t>binde 1,5,</w:t>
      </w:r>
      <w:r w:rsidRPr="0061216B">
        <w:rPr>
          <w:rFonts w:ascii="Bookman Old Style" w:hAnsi="Bookman Old Style"/>
          <w:sz w:val="24"/>
          <w:szCs w:val="24"/>
        </w:rPr>
        <w:t xml:space="preserve"> 2022-2023 döneminde </w:t>
      </w:r>
      <w:r w:rsidRPr="0061216B">
        <w:rPr>
          <w:rFonts w:ascii="Bookman Old Style" w:hAnsi="Bookman Old Style"/>
          <w:b/>
          <w:sz w:val="24"/>
          <w:szCs w:val="24"/>
        </w:rPr>
        <w:t>binde -2,7</w:t>
      </w:r>
      <w:r w:rsidRPr="0061216B">
        <w:rPr>
          <w:rFonts w:ascii="Bookman Old Style" w:hAnsi="Bookman Old Style"/>
          <w:sz w:val="24"/>
          <w:szCs w:val="24"/>
        </w:rPr>
        <w:t xml:space="preserve"> olmuştur. 2023 Yılı Adrese Dayalı Nüfus Kayıt Sistemi sonuçlarına göre Bilecik </w:t>
      </w:r>
      <w:proofErr w:type="spellStart"/>
      <w:r w:rsidRPr="0061216B">
        <w:rPr>
          <w:rFonts w:ascii="Bookman Old Style" w:hAnsi="Bookman Old Style"/>
          <w:sz w:val="24"/>
          <w:szCs w:val="24"/>
        </w:rPr>
        <w:t>İli'nde</w:t>
      </w:r>
      <w:proofErr w:type="spellEnd"/>
      <w:r w:rsidRPr="0061216B">
        <w:rPr>
          <w:rFonts w:ascii="Bookman Old Style" w:hAnsi="Bookman Old Style"/>
          <w:sz w:val="24"/>
          <w:szCs w:val="24"/>
        </w:rPr>
        <w:t xml:space="preserve"> nüfus yoğunluğu </w:t>
      </w:r>
      <w:r w:rsidRPr="0061216B">
        <w:rPr>
          <w:rFonts w:ascii="Bookman Old Style" w:hAnsi="Bookman Old Style"/>
          <w:b/>
          <w:sz w:val="24"/>
          <w:szCs w:val="24"/>
        </w:rPr>
        <w:t>52,96</w:t>
      </w:r>
      <w:r w:rsidRPr="0061216B">
        <w:rPr>
          <w:rFonts w:ascii="Bookman Old Style" w:hAnsi="Bookman Old Style"/>
          <w:sz w:val="24"/>
          <w:szCs w:val="24"/>
        </w:rPr>
        <w:t>’dır.</w:t>
      </w:r>
    </w:p>
    <w:p w:rsidR="0061216B" w:rsidRPr="0061216B" w:rsidRDefault="0061216B" w:rsidP="0061216B">
      <w:pPr>
        <w:ind w:right="-41" w:firstLine="708"/>
        <w:jc w:val="both"/>
        <w:rPr>
          <w:rFonts w:ascii="Bookman Old Style" w:hAnsi="Bookman Old Style"/>
          <w:sz w:val="24"/>
          <w:szCs w:val="24"/>
        </w:rPr>
      </w:pPr>
    </w:p>
    <w:p w:rsidR="0061216B" w:rsidRPr="0061216B" w:rsidRDefault="0061216B" w:rsidP="0061216B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3" w:name="_Toc172906614"/>
      <w:bookmarkStart w:id="4" w:name="_Toc534210179"/>
      <w:r w:rsidRPr="0061216B">
        <w:rPr>
          <w:rFonts w:ascii="Bookman Old Style" w:hAnsi="Bookman Old Style"/>
          <w:b/>
          <w:sz w:val="24"/>
        </w:rPr>
        <w:t>İlçelere Göre Belediye Nüfusları (2022-2023)</w:t>
      </w:r>
      <w:bookmarkEnd w:id="3"/>
    </w:p>
    <w:tbl>
      <w:tblPr>
        <w:tblW w:w="9411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2"/>
        <w:gridCol w:w="1277"/>
        <w:gridCol w:w="1134"/>
        <w:gridCol w:w="1134"/>
        <w:gridCol w:w="1134"/>
        <w:gridCol w:w="1134"/>
        <w:gridCol w:w="992"/>
        <w:gridCol w:w="1174"/>
      </w:tblGrid>
      <w:tr w:rsidR="0061216B" w:rsidRPr="0061216B" w:rsidTr="003A1A7D">
        <w:trPr>
          <w:trHeight w:val="323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İlçe Adı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Belediye Adı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Erkek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Kadın</w:t>
            </w:r>
          </w:p>
        </w:tc>
      </w:tr>
      <w:tr w:rsidR="0061216B" w:rsidRPr="0061216B" w:rsidTr="003A1A7D">
        <w:trPr>
          <w:trHeight w:val="308"/>
        </w:trPr>
        <w:tc>
          <w:tcPr>
            <w:tcW w:w="1432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2022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bookmarkStart w:id="5" w:name="_Hlk127196832"/>
            <w:r w:rsidRPr="0061216B">
              <w:rPr>
                <w:rFonts w:ascii="Bookman Old Style" w:hAnsi="Bookman Old Style"/>
                <w:sz w:val="24"/>
                <w:szCs w:val="24"/>
              </w:rPr>
              <w:t> </w:t>
            </w:r>
          </w:p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Merkez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 xml:space="preserve">Bilecik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70 562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72 245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35 790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38 431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34 772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33 814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16B" w:rsidRPr="0061216B" w:rsidRDefault="0061216B" w:rsidP="0061216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1216B">
              <w:rPr>
                <w:rFonts w:ascii="Bookman Old Style" w:hAnsi="Bookman Old Style"/>
                <w:sz w:val="24"/>
                <w:szCs w:val="24"/>
              </w:rPr>
              <w:t>Bayırköy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1 997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1 786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1 040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957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848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16B" w:rsidRPr="0061216B" w:rsidRDefault="0061216B" w:rsidP="0061216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61216B">
              <w:rPr>
                <w:rFonts w:ascii="Bookman Old Style" w:hAnsi="Bookman Old Style"/>
                <w:sz w:val="24"/>
                <w:szCs w:val="24"/>
              </w:rPr>
              <w:t>Vezirhan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3 151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2 960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1 737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1 607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1 414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1 353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Bozüyük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 xml:space="preserve">Bozüyük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72 900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73 504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36 495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37 169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36 405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36 335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1216B" w:rsidRPr="0061216B" w:rsidRDefault="0061216B" w:rsidP="0061216B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Dodurga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2 277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1 922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1 148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1 129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957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Gölpazarı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Gölpazarı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6 234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3 482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3 490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2 743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2 744</w:t>
            </w:r>
          </w:p>
        </w:tc>
      </w:tr>
      <w:tr w:rsidR="0061216B" w:rsidRPr="0061216B" w:rsidTr="003A1A7D">
        <w:trPr>
          <w:trHeight w:val="383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 İnhisar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İnhisar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1 049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919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477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502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442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Osmaneli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Osmaneli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16 482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16 508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8 172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8 217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8 310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8 291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Pazaryeri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Pazaryeri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6 020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6 252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2 971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3 004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3 049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3 248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 Söğüt</w:t>
            </w:r>
          </w:p>
        </w:tc>
        <w:tc>
          <w:tcPr>
            <w:tcW w:w="127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 xml:space="preserve">Söğüt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14 228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14 071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7 099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6 963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7 129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7 108</w:t>
            </w:r>
          </w:p>
        </w:tc>
      </w:tr>
      <w:tr w:rsidR="0061216B" w:rsidRPr="0061216B" w:rsidTr="003A1A7D">
        <w:trPr>
          <w:trHeight w:val="351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Yenipazar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ind w:right="-1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Yenipazar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1 062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1 040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533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sz w:val="24"/>
                <w:szCs w:val="24"/>
              </w:rPr>
              <w:t>517</w:t>
            </w:r>
          </w:p>
        </w:tc>
      </w:tr>
      <w:tr w:rsidR="0061216B" w:rsidRPr="0061216B" w:rsidTr="003A1A7D">
        <w:trPr>
          <w:trHeight w:val="35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ind w:right="-1"/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sz w:val="24"/>
                <w:szCs w:val="24"/>
              </w:rPr>
              <w:t>195 953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ind w:right="-1"/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sz w:val="24"/>
                <w:szCs w:val="24"/>
              </w:rPr>
              <w:t>197 441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sz w:val="24"/>
                <w:szCs w:val="24"/>
              </w:rPr>
              <w:t>99 010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sz w:val="24"/>
                <w:szCs w:val="24"/>
              </w:rPr>
              <w:t>101 784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sz w:val="24"/>
                <w:szCs w:val="24"/>
              </w:rPr>
              <w:t>96 943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1216B" w:rsidRPr="0061216B" w:rsidRDefault="0061216B" w:rsidP="0061216B">
            <w:pPr>
              <w:jc w:val="right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1216B">
              <w:rPr>
                <w:rFonts w:ascii="Bookman Old Style" w:hAnsi="Bookman Old Style"/>
                <w:b/>
                <w:sz w:val="24"/>
                <w:szCs w:val="24"/>
              </w:rPr>
              <w:t>95 657</w:t>
            </w:r>
          </w:p>
        </w:tc>
      </w:tr>
    </w:tbl>
    <w:p w:rsidR="0061216B" w:rsidRPr="0061216B" w:rsidRDefault="0061216B" w:rsidP="0061216B">
      <w:pPr>
        <w:keepNext/>
        <w:spacing w:before="240"/>
        <w:jc w:val="center"/>
        <w:outlineLvl w:val="3"/>
        <w:rPr>
          <w:rFonts w:ascii="Bookman Old Style" w:hAnsi="Bookman Old Style"/>
          <w:b/>
          <w:sz w:val="24"/>
        </w:rPr>
      </w:pPr>
      <w:bookmarkStart w:id="6" w:name="_Toc172906615"/>
      <w:bookmarkEnd w:id="5"/>
      <w:r w:rsidRPr="0061216B">
        <w:rPr>
          <w:rFonts w:ascii="Bookman Old Style" w:hAnsi="Bookman Old Style"/>
          <w:b/>
          <w:sz w:val="24"/>
        </w:rPr>
        <w:lastRenderedPageBreak/>
        <w:t>Bilecik İli Yaş Grubu Ve Cinsiyete Göre Nüfus (2022-2023)</w:t>
      </w:r>
      <w:bookmarkEnd w:id="4"/>
      <w:bookmarkEnd w:id="6"/>
    </w:p>
    <w:tbl>
      <w:tblPr>
        <w:tblpPr w:leftFromText="141" w:rightFromText="141" w:vertAnchor="text" w:horzAnchor="margin" w:tblpXSpec="center" w:tblpY="262"/>
        <w:tblW w:w="85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"/>
        <w:gridCol w:w="1276"/>
        <w:gridCol w:w="1134"/>
        <w:gridCol w:w="1418"/>
        <w:gridCol w:w="991"/>
        <w:gridCol w:w="1134"/>
        <w:gridCol w:w="1134"/>
      </w:tblGrid>
      <w:tr w:rsidR="0061216B" w:rsidRPr="0061216B" w:rsidTr="003A1A7D">
        <w:trPr>
          <w:trHeight w:hRule="exact" w:val="402"/>
        </w:trPr>
        <w:tc>
          <w:tcPr>
            <w:tcW w:w="142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Yaş Grubu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ind w:firstLine="17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Toplam</w:t>
            </w:r>
          </w:p>
        </w:tc>
        <w:tc>
          <w:tcPr>
            <w:tcW w:w="240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ind w:firstLine="17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Erkek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ind w:firstLine="17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Kadın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2022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99CCFF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2023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0-4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12 634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12 269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6 450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6 184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6 077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5-9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14 717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14 752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7 516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7 574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7 201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7 178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10-14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14 163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14 435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7 211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7 296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6 952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7 139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15-19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15 512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15 837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8 000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8 137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7 512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7 700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20-24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19 967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17 840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11 334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9 318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8 633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8 522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25-29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17 617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16 817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9 508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8 879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8 109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7 938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30-34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16 952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16 368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9 144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8 665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7 808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7 703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35-39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16 852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16 766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8 927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8 638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7 925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8 128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40-44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17 236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17 304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9 038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9 031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8 198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8 273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45-49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15 230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15 526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7 863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8 038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7 367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7 488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50-54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14 406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14 826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7 410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7 539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6 996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7 287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55-59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13 387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13 670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6 740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6 875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6 647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6 795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60-64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12 443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12 902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6 212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6 375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6 231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6 527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65-69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9 956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10 547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4 890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5 219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5 066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5 328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70-74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7 055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7 296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3 234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3 392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3 821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3 904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75-79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4 647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4 867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1 890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1 981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2 757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2 886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80-84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3 397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3 457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1 344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1 322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2 053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2 135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85-89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1 766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1 729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654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648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1 112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1 081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90+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736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253</w:t>
            </w:r>
          </w:p>
        </w:tc>
        <w:tc>
          <w:tcPr>
            <w:tcW w:w="99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299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483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551</w:t>
            </w:r>
          </w:p>
        </w:tc>
      </w:tr>
      <w:tr w:rsidR="0061216B" w:rsidRPr="0061216B" w:rsidTr="003A1A7D">
        <w:trPr>
          <w:trHeight w:hRule="exact" w:val="402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Toplam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228 673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228 058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117 618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115 418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111 055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1216B" w:rsidRPr="0061216B" w:rsidRDefault="0061216B" w:rsidP="0061216B">
            <w:pPr>
              <w:wordWrap w:val="0"/>
              <w:snapToGrid w:val="0"/>
              <w:spacing w:before="100" w:after="100"/>
              <w:ind w:firstLine="8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112 640</w:t>
            </w:r>
          </w:p>
        </w:tc>
      </w:tr>
    </w:tbl>
    <w:p w:rsidR="0061216B" w:rsidRPr="0061216B" w:rsidRDefault="0061216B" w:rsidP="0061216B">
      <w:pPr>
        <w:rPr>
          <w:rFonts w:ascii="Bookman Old Style" w:hAnsi="Bookman Old Style"/>
          <w:b/>
          <w:sz w:val="22"/>
          <w:szCs w:val="24"/>
        </w:rPr>
      </w:pPr>
    </w:p>
    <w:p w:rsidR="0061216B" w:rsidRPr="0061216B" w:rsidRDefault="0061216B" w:rsidP="0061216B">
      <w:pPr>
        <w:ind w:right="-1"/>
        <w:jc w:val="center"/>
        <w:rPr>
          <w:rFonts w:ascii="Bookman Old Style" w:hAnsi="Bookman Old Style" w:cs="Tahoma"/>
          <w:b/>
          <w:bCs/>
          <w:sz w:val="22"/>
          <w:szCs w:val="24"/>
        </w:rPr>
      </w:pPr>
    </w:p>
    <w:p w:rsidR="0061216B" w:rsidRPr="0061216B" w:rsidRDefault="0061216B" w:rsidP="0061216B">
      <w:pPr>
        <w:keepNext/>
        <w:numPr>
          <w:ilvl w:val="3"/>
          <w:numId w:val="1"/>
        </w:numPr>
        <w:tabs>
          <w:tab w:val="left" w:pos="0"/>
        </w:tabs>
        <w:spacing w:before="240" w:after="160" w:line="259" w:lineRule="auto"/>
        <w:outlineLvl w:val="3"/>
        <w:rPr>
          <w:rFonts w:ascii="Bookman Old Style" w:hAnsi="Bookman Old Style"/>
          <w:b/>
          <w:sz w:val="24"/>
        </w:rPr>
      </w:pPr>
      <w:bookmarkStart w:id="7" w:name="_Toc534210180"/>
      <w:bookmarkStart w:id="8" w:name="_Toc172906616"/>
      <w:r w:rsidRPr="0061216B">
        <w:rPr>
          <w:rFonts w:ascii="Bookman Old Style" w:hAnsi="Bookman Old Style"/>
          <w:b/>
          <w:sz w:val="24"/>
        </w:rPr>
        <w:t>Bilecik İlinin Aldığı Göç, Verdiği Göç, Net Göç ve Net Göç Hızı</w:t>
      </w:r>
      <w:bookmarkEnd w:id="7"/>
      <w:bookmarkEnd w:id="8"/>
    </w:p>
    <w:tbl>
      <w:tblPr>
        <w:tblW w:w="9072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579"/>
        <w:gridCol w:w="1577"/>
        <w:gridCol w:w="1578"/>
        <w:gridCol w:w="2353"/>
      </w:tblGrid>
      <w:tr w:rsidR="0061216B" w:rsidRPr="0061216B" w:rsidTr="003A1A7D">
        <w:trPr>
          <w:trHeight w:hRule="exact" w:val="378"/>
        </w:trPr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bookmarkStart w:id="9" w:name="_Hlt411419106"/>
            <w:bookmarkStart w:id="10" w:name="_Hlt411419107"/>
            <w:bookmarkStart w:id="11" w:name="_Hlt411419108"/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Dönem</w:t>
            </w:r>
          </w:p>
        </w:tc>
        <w:tc>
          <w:tcPr>
            <w:tcW w:w="15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>Aldığı Göç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 xml:space="preserve">Verdiği Göç </w:t>
            </w:r>
          </w:p>
        </w:tc>
        <w:tc>
          <w:tcPr>
            <w:tcW w:w="1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 xml:space="preserve">Net Göç </w:t>
            </w:r>
          </w:p>
        </w:tc>
        <w:tc>
          <w:tcPr>
            <w:tcW w:w="23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CCFF"/>
            <w:hideMark/>
          </w:tcPr>
          <w:p w:rsidR="0061216B" w:rsidRPr="0061216B" w:rsidRDefault="0061216B" w:rsidP="0061216B">
            <w:pPr>
              <w:snapToGrid w:val="0"/>
              <w:spacing w:before="100" w:after="100"/>
              <w:jc w:val="center"/>
              <w:rPr>
                <w:rFonts w:ascii="Bookman Old Style" w:hAnsi="Bookman Old Style"/>
                <w:b/>
                <w:bCs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b/>
                <w:bCs/>
                <w:sz w:val="22"/>
                <w:szCs w:val="24"/>
              </w:rPr>
              <w:t xml:space="preserve">Net Göç Hızı (%o) 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1975-1980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13 888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14 282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-394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-3,0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1980-1985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13 136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12 041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1 095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7,9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1985-1990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17 269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14 260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3 009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19,6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1995-2000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24 586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14 481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10 105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57,9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2007-2008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8 206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8 793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-587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-3,0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2008-2009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8 283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8 251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32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0,2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2009-2010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8 876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8 690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186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0,8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2010-2011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9 250</w:t>
            </w:r>
          </w:p>
        </w:tc>
        <w:tc>
          <w:tcPr>
            <w:tcW w:w="157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8 914</w:t>
            </w:r>
          </w:p>
        </w:tc>
        <w:tc>
          <w:tcPr>
            <w:tcW w:w="157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336</w:t>
            </w:r>
          </w:p>
        </w:tc>
        <w:tc>
          <w:tcPr>
            <w:tcW w:w="235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1,7</w:t>
            </w:r>
          </w:p>
        </w:tc>
      </w:tr>
      <w:tr w:rsidR="0061216B" w:rsidRPr="0061216B" w:rsidTr="003A1A7D">
        <w:trPr>
          <w:trHeight w:hRule="exact" w:val="3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2011-2012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10 387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8 118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2 269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11,2</w:t>
            </w:r>
          </w:p>
        </w:tc>
      </w:tr>
      <w:tr w:rsidR="0061216B" w:rsidRPr="0061216B" w:rsidTr="003A1A7D">
        <w:trPr>
          <w:trHeight w:hRule="exact" w:val="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lastRenderedPageBreak/>
              <w:t>2012-2013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10 231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9 202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1 029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4,94</w:t>
            </w:r>
          </w:p>
        </w:tc>
      </w:tr>
      <w:tr w:rsidR="0061216B" w:rsidRPr="0061216B" w:rsidTr="003A1A7D">
        <w:trPr>
          <w:trHeight w:hRule="exact" w:val="5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2013-2014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10 090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10 114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-24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-0,1</w:t>
            </w:r>
          </w:p>
        </w:tc>
        <w:bookmarkEnd w:id="9"/>
        <w:bookmarkEnd w:id="10"/>
        <w:bookmarkEnd w:id="11"/>
      </w:tr>
      <w:tr w:rsidR="0061216B" w:rsidRPr="0061216B" w:rsidTr="003A1A7D">
        <w:trPr>
          <w:trHeight w:hRule="exact" w:val="4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2014-2015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10 890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9 806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1 084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5,1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2015-2016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11 031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9 911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1 120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5,1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2016-2017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11 744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9 359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2 385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10,8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2017-2018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11 956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12 597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-641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-2,9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2018-2019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10 565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10 582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-17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-0,1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2019-2020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8 297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8 439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-142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-0,6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2020-2021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11 974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8 855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3 119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13,75</w:t>
            </w:r>
          </w:p>
        </w:tc>
      </w:tr>
      <w:tr w:rsidR="0061216B" w:rsidRPr="0061216B" w:rsidTr="003A1A7D">
        <w:trPr>
          <w:trHeight w:hRule="exact" w:val="42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2021-2022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12 078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ind w:firstLine="5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9 453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2 625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216B" w:rsidRPr="0061216B" w:rsidRDefault="0061216B" w:rsidP="0061216B">
            <w:pPr>
              <w:snapToGrid w:val="0"/>
              <w:spacing w:before="100" w:after="100" w:line="140" w:lineRule="atLeast"/>
              <w:jc w:val="center"/>
              <w:rPr>
                <w:rFonts w:ascii="Bookman Old Style" w:hAnsi="Bookman Old Style"/>
                <w:sz w:val="22"/>
                <w:szCs w:val="24"/>
              </w:rPr>
            </w:pPr>
            <w:r w:rsidRPr="0061216B">
              <w:rPr>
                <w:rFonts w:ascii="Bookman Old Style" w:hAnsi="Bookman Old Style"/>
                <w:sz w:val="22"/>
                <w:szCs w:val="24"/>
              </w:rPr>
              <w:t>11,5</w:t>
            </w:r>
          </w:p>
        </w:tc>
      </w:tr>
    </w:tbl>
    <w:p w:rsidR="0061216B" w:rsidRPr="0061216B" w:rsidRDefault="0061216B" w:rsidP="0061216B">
      <w:pPr>
        <w:ind w:right="-1"/>
        <w:rPr>
          <w:rFonts w:ascii="Bookman Old Style" w:hAnsi="Bookman Old Style"/>
          <w:sz w:val="24"/>
          <w:szCs w:val="24"/>
        </w:rPr>
      </w:pPr>
    </w:p>
    <w:p w:rsidR="00423C5D" w:rsidRPr="00DC1568" w:rsidRDefault="0061216B" w:rsidP="0061216B">
      <w:pPr>
        <w:rPr>
          <w:sz w:val="24"/>
          <w:szCs w:val="24"/>
        </w:rPr>
      </w:pPr>
      <w:r w:rsidRPr="0061216B">
        <w:rPr>
          <w:rFonts w:ascii="Bookman Old Style" w:eastAsia="SimSun" w:hAnsi="Bookman Old Style"/>
          <w:sz w:val="24"/>
          <w:szCs w:val="24"/>
        </w:rPr>
        <w:t xml:space="preserve">2012-2013 döneminde </w:t>
      </w:r>
      <w:r w:rsidRPr="0061216B">
        <w:rPr>
          <w:rFonts w:ascii="Bookman Old Style" w:hAnsi="Bookman Old Style"/>
          <w:sz w:val="24"/>
          <w:szCs w:val="24"/>
        </w:rPr>
        <w:t xml:space="preserve">Bilecik ilinin </w:t>
      </w:r>
      <w:r w:rsidRPr="0061216B">
        <w:rPr>
          <w:rFonts w:ascii="Bookman Old Style" w:eastAsia="SimSun" w:hAnsi="Bookman Old Style"/>
          <w:sz w:val="24"/>
          <w:szCs w:val="24"/>
        </w:rPr>
        <w:t xml:space="preserve">aldığı göç 10 bin 231, verdiği göç 9 bin 202, net göç bin 29, net göç hızı binde 4.94’tür. 2013-2014 döneminde </w:t>
      </w:r>
      <w:r w:rsidRPr="0061216B">
        <w:rPr>
          <w:rFonts w:ascii="Bookman Old Style" w:hAnsi="Bookman Old Style"/>
          <w:sz w:val="24"/>
          <w:szCs w:val="24"/>
        </w:rPr>
        <w:t xml:space="preserve">Bilecik ilinin </w:t>
      </w:r>
      <w:r w:rsidRPr="0061216B">
        <w:rPr>
          <w:rFonts w:ascii="Bookman Old Style" w:eastAsia="SimSun" w:hAnsi="Bookman Old Style"/>
          <w:sz w:val="24"/>
          <w:szCs w:val="24"/>
        </w:rPr>
        <w:t>aldığı göç 10 bin 90, verdiği göç 10 bin 114, net göç -24, net göç hızı binde -0,1’dir.2014-2015 döneminde Bilecik ilinin aldığı göç 10 bin 890, verdiği göç 9 bin 806, net göç bin 84, net göç hızı binde 5,1'dir. 2015-2016 döneminde Bilecik ilinin aldığı göç 11 bin 031, verdiği göç 9 bin 911, net göç bin 120, net göç hızı binde 5,1’dir. 2016-2017 döneminde Bilecik ilinin aldığı göç 11 bin 744, verdiği göç 9 bin 359, net göç 2 bin 385, net göç hızı binde 10,8’dir. 2017-2018 döneminde Bilecik ilinin aldığı göç 11 956, verdiği göç 12 597 net göç -641 net göç hızı binde -2,9’dur. 2018-2019 döneminde Bilecik ilinin aldığı göç 10 565 verdiği göç 10 582 net göç -17 net göç hızı binde -0,1’dir.</w:t>
      </w:r>
      <w:r w:rsidRPr="0061216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61216B">
        <w:rPr>
          <w:rFonts w:ascii="Bookman Old Style" w:eastAsia="SimSun" w:hAnsi="Bookman Old Style"/>
          <w:sz w:val="24"/>
          <w:szCs w:val="24"/>
        </w:rPr>
        <w:t>2019-2020 döneminde Bilecik ilinin aldığı göç 8 297 verdiği göç 8 439 net göç -142 net göç hızı binde -0,6’dır. 2020-2021 döneminde Bilecik İlinin aldığı göç 11 924 verdiği göç 8 855 net göç 3 119 net göç hızı binde 13,75’tir. 2021-2022 döneminde Bilecik İlinin aldığı göç 12 078 verdiği göç 9 453 net göç 2 625 net göç hızı binde 11,50’dir.</w:t>
      </w:r>
      <w:bookmarkStart w:id="12" w:name="_GoBack"/>
      <w:bookmarkEnd w:id="12"/>
    </w:p>
    <w:p w:rsidR="00423C5D" w:rsidRPr="00DC1568" w:rsidRDefault="00423C5D">
      <w:pPr>
        <w:rPr>
          <w:sz w:val="24"/>
          <w:szCs w:val="24"/>
        </w:rPr>
      </w:pPr>
    </w:p>
    <w:p w:rsidR="00423C5D" w:rsidRPr="00DC1568" w:rsidRDefault="00423C5D" w:rsidP="00423C5D">
      <w:pPr>
        <w:ind w:right="-1"/>
        <w:jc w:val="center"/>
        <w:rPr>
          <w:b/>
          <w:sz w:val="24"/>
          <w:szCs w:val="24"/>
        </w:rPr>
      </w:pPr>
      <w:r w:rsidRPr="00DC1568">
        <w:rPr>
          <w:b/>
          <w:sz w:val="24"/>
          <w:szCs w:val="24"/>
        </w:rPr>
        <w:t xml:space="preserve">YAPILAN ÖNEMLİ ÇALIŞMALAR </w:t>
      </w:r>
    </w:p>
    <w:p w:rsidR="00423C5D" w:rsidRPr="00DC1568" w:rsidRDefault="00423C5D" w:rsidP="00423C5D">
      <w:pPr>
        <w:ind w:right="-1"/>
        <w:jc w:val="center"/>
        <w:rPr>
          <w:b/>
          <w:sz w:val="24"/>
          <w:szCs w:val="24"/>
        </w:rPr>
      </w:pPr>
    </w:p>
    <w:p w:rsidR="00423C5D" w:rsidRPr="00DC1568" w:rsidRDefault="007A375C" w:rsidP="00423C5D">
      <w:pPr>
        <w:ind w:right="-1"/>
        <w:rPr>
          <w:sz w:val="24"/>
          <w:szCs w:val="24"/>
        </w:rPr>
      </w:pPr>
      <w:r>
        <w:rPr>
          <w:sz w:val="24"/>
          <w:szCs w:val="24"/>
        </w:rPr>
        <w:t>20</w:t>
      </w:r>
      <w:r w:rsidR="00135D42">
        <w:rPr>
          <w:sz w:val="24"/>
          <w:szCs w:val="24"/>
        </w:rPr>
        <w:t>2</w:t>
      </w:r>
      <w:r w:rsidR="004C5B71">
        <w:rPr>
          <w:sz w:val="24"/>
          <w:szCs w:val="24"/>
        </w:rPr>
        <w:t>4</w:t>
      </w:r>
      <w:r w:rsidR="00F1723D">
        <w:rPr>
          <w:sz w:val="24"/>
          <w:szCs w:val="24"/>
        </w:rPr>
        <w:t xml:space="preserve"> </w:t>
      </w:r>
      <w:r w:rsidR="00423C5D" w:rsidRPr="00DC1568">
        <w:rPr>
          <w:sz w:val="24"/>
          <w:szCs w:val="24"/>
        </w:rPr>
        <w:t>yılında yapılan önemli çalışmalar</w:t>
      </w:r>
    </w:p>
    <w:p w:rsidR="00423C5D" w:rsidRPr="00DC1568" w:rsidRDefault="00423C5D" w:rsidP="00423C5D">
      <w:pPr>
        <w:ind w:right="-1"/>
        <w:rPr>
          <w:sz w:val="24"/>
          <w:szCs w:val="24"/>
        </w:rPr>
      </w:pPr>
      <w:r w:rsidRPr="00DC1568">
        <w:rPr>
          <w:sz w:val="24"/>
          <w:szCs w:val="24"/>
        </w:rPr>
        <w:t>2002-20</w:t>
      </w:r>
      <w:r w:rsidR="00135D42">
        <w:rPr>
          <w:sz w:val="24"/>
          <w:szCs w:val="24"/>
        </w:rPr>
        <w:t>2</w:t>
      </w:r>
      <w:r w:rsidR="004C5B71">
        <w:rPr>
          <w:sz w:val="24"/>
          <w:szCs w:val="24"/>
        </w:rPr>
        <w:t>4</w:t>
      </w:r>
      <w:r w:rsidRPr="00DC1568">
        <w:rPr>
          <w:sz w:val="24"/>
          <w:szCs w:val="24"/>
        </w:rPr>
        <w:t xml:space="preserve"> yıllarında yapılan önemli projeler</w:t>
      </w:r>
    </w:p>
    <w:p w:rsidR="00423C5D" w:rsidRPr="00DC1568" w:rsidRDefault="00423C5D" w:rsidP="00423C5D">
      <w:pPr>
        <w:ind w:right="-1"/>
        <w:rPr>
          <w:sz w:val="24"/>
          <w:szCs w:val="24"/>
        </w:rPr>
      </w:pPr>
      <w:r w:rsidRPr="00DC1568">
        <w:rPr>
          <w:sz w:val="24"/>
          <w:szCs w:val="24"/>
        </w:rPr>
        <w:t>Yatırım programında yer</w:t>
      </w:r>
      <w:r w:rsidR="004C5B71">
        <w:rPr>
          <w:sz w:val="24"/>
          <w:szCs w:val="24"/>
        </w:rPr>
        <w:t xml:space="preserve"> </w:t>
      </w:r>
      <w:r w:rsidRPr="00DC1568">
        <w:rPr>
          <w:sz w:val="24"/>
          <w:szCs w:val="24"/>
        </w:rPr>
        <w:t>alan önemli projeler (devam eden, başlanacak projeler)</w:t>
      </w:r>
    </w:p>
    <w:p w:rsidR="00423C5D" w:rsidRPr="00DC1568" w:rsidRDefault="00423C5D" w:rsidP="00423C5D">
      <w:pPr>
        <w:ind w:right="-1"/>
        <w:rPr>
          <w:sz w:val="24"/>
          <w:szCs w:val="24"/>
        </w:rPr>
      </w:pPr>
    </w:p>
    <w:p w:rsidR="00423C5D" w:rsidRPr="00DC1568" w:rsidRDefault="00423C5D" w:rsidP="00423C5D">
      <w:pPr>
        <w:ind w:right="-1"/>
        <w:jc w:val="center"/>
        <w:rPr>
          <w:b/>
          <w:sz w:val="24"/>
          <w:szCs w:val="24"/>
        </w:rPr>
      </w:pPr>
      <w:r w:rsidRPr="00DC1568">
        <w:rPr>
          <w:b/>
          <w:sz w:val="24"/>
          <w:szCs w:val="24"/>
        </w:rPr>
        <w:t>İLİMİZİN BAŞLICA SORUN VE BEKLENTİLERİ</w:t>
      </w:r>
    </w:p>
    <w:p w:rsidR="00423C5D" w:rsidRPr="00DC1568" w:rsidRDefault="00423C5D" w:rsidP="00423C5D">
      <w:pPr>
        <w:ind w:right="-1"/>
        <w:rPr>
          <w:sz w:val="24"/>
          <w:szCs w:val="24"/>
        </w:rPr>
      </w:pPr>
      <w:r w:rsidRPr="00DC1568">
        <w:rPr>
          <w:sz w:val="24"/>
          <w:szCs w:val="24"/>
        </w:rPr>
        <w:t xml:space="preserve">İlimizin </w:t>
      </w:r>
      <w:r w:rsidR="00DC1568" w:rsidRPr="00DC1568">
        <w:rPr>
          <w:sz w:val="24"/>
          <w:szCs w:val="24"/>
        </w:rPr>
        <w:t>faaliyet</w:t>
      </w:r>
      <w:r w:rsidRPr="00DC1568">
        <w:rPr>
          <w:sz w:val="24"/>
          <w:szCs w:val="24"/>
        </w:rPr>
        <w:t xml:space="preserve"> alanınız ile ilgili başlıca sorun ve beklentileri ve çözüm önerileri</w:t>
      </w:r>
    </w:p>
    <w:p w:rsidR="00423C5D" w:rsidRPr="00DC1568" w:rsidRDefault="00423C5D" w:rsidP="00423C5D">
      <w:pPr>
        <w:rPr>
          <w:sz w:val="24"/>
          <w:szCs w:val="24"/>
        </w:rPr>
      </w:pPr>
    </w:p>
    <w:p w:rsidR="00423C5D" w:rsidRPr="00DC1568" w:rsidRDefault="00423C5D" w:rsidP="00423C5D">
      <w:pPr>
        <w:rPr>
          <w:sz w:val="24"/>
          <w:szCs w:val="24"/>
        </w:rPr>
      </w:pPr>
      <w:r w:rsidRPr="00DC1568">
        <w:rPr>
          <w:sz w:val="24"/>
          <w:szCs w:val="24"/>
        </w:rPr>
        <w:t>Not: Bilgilerin güncellenmesi gerekmektedir.</w:t>
      </w:r>
    </w:p>
    <w:p w:rsidR="00423C5D" w:rsidRPr="00DC1568" w:rsidRDefault="00423C5D">
      <w:pPr>
        <w:rPr>
          <w:sz w:val="24"/>
          <w:szCs w:val="24"/>
        </w:rPr>
      </w:pPr>
    </w:p>
    <w:sectPr w:rsidR="00423C5D" w:rsidRPr="00DC1568" w:rsidSect="00590B6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A2"/>
    <w:family w:val="roman"/>
    <w:pitch w:val="default"/>
    <w:sig w:usb0="E0000AFF" w:usb1="500078FF" w:usb2="00000021" w:usb3="00000000" w:csb0="000001B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C"/>
    <w:multiLevelType w:val="singleLevel"/>
    <w:tmpl w:val="000000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singleLevel"/>
    <w:tmpl w:val="0000000D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F7AC2"/>
    <w:multiLevelType w:val="hybridMultilevel"/>
    <w:tmpl w:val="65B2EE10"/>
    <w:lvl w:ilvl="0" w:tplc="6E6213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E68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A2116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2AA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2881B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58D0D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2B66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3271B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41CA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B58E2"/>
    <w:multiLevelType w:val="hybridMultilevel"/>
    <w:tmpl w:val="8D00D58C"/>
    <w:lvl w:ilvl="0" w:tplc="7FF8DB96">
      <w:start w:val="2021"/>
      <w:numFmt w:val="decimal"/>
      <w:lvlText w:val="%1"/>
      <w:lvlJc w:val="left"/>
      <w:pPr>
        <w:ind w:left="1320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291"/>
    <w:rsid w:val="000B5805"/>
    <w:rsid w:val="000E2311"/>
    <w:rsid w:val="0011490A"/>
    <w:rsid w:val="001322DC"/>
    <w:rsid w:val="00135D42"/>
    <w:rsid w:val="00423C5D"/>
    <w:rsid w:val="0045091A"/>
    <w:rsid w:val="004A0A65"/>
    <w:rsid w:val="004C5B71"/>
    <w:rsid w:val="00566291"/>
    <w:rsid w:val="00590B62"/>
    <w:rsid w:val="0061216B"/>
    <w:rsid w:val="006B727E"/>
    <w:rsid w:val="006C1541"/>
    <w:rsid w:val="007A375C"/>
    <w:rsid w:val="00823C20"/>
    <w:rsid w:val="0083149C"/>
    <w:rsid w:val="00896B77"/>
    <w:rsid w:val="009B0B87"/>
    <w:rsid w:val="009F5D23"/>
    <w:rsid w:val="00A1300D"/>
    <w:rsid w:val="00B109DA"/>
    <w:rsid w:val="00BE61AF"/>
    <w:rsid w:val="00C0405A"/>
    <w:rsid w:val="00D048B5"/>
    <w:rsid w:val="00D31719"/>
    <w:rsid w:val="00DC1568"/>
    <w:rsid w:val="00EC33DE"/>
    <w:rsid w:val="00EE2639"/>
    <w:rsid w:val="00F1723D"/>
    <w:rsid w:val="00F3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B875"/>
  <w15:docId w15:val="{8EB61CC8-8DA6-486B-97C4-612FAD80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91A"/>
    <w:pPr>
      <w:spacing w:after="6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qFormat/>
    <w:rsid w:val="000E2311"/>
    <w:pPr>
      <w:keepNext/>
      <w:numPr>
        <w:numId w:val="1"/>
      </w:numPr>
      <w:tabs>
        <w:tab w:val="left" w:pos="0"/>
      </w:tabs>
      <w:spacing w:before="240"/>
      <w:jc w:val="center"/>
      <w:outlineLvl w:val="0"/>
    </w:pPr>
    <w:rPr>
      <w:rFonts w:ascii="Arial" w:hAnsi="Arial"/>
      <w:b/>
      <w:kern w:val="2"/>
      <w:sz w:val="28"/>
    </w:rPr>
  </w:style>
  <w:style w:type="paragraph" w:styleId="Balk2">
    <w:name w:val="heading 2"/>
    <w:basedOn w:val="Normal"/>
    <w:next w:val="Normal"/>
    <w:link w:val="Balk2Char"/>
    <w:unhideWhenUsed/>
    <w:qFormat/>
    <w:rsid w:val="000E2311"/>
    <w:pPr>
      <w:keepNext/>
      <w:numPr>
        <w:ilvl w:val="1"/>
        <w:numId w:val="1"/>
      </w:numPr>
      <w:tabs>
        <w:tab w:val="left" w:pos="0"/>
      </w:tabs>
      <w:spacing w:before="120" w:after="120"/>
      <w:jc w:val="center"/>
      <w:outlineLvl w:val="1"/>
    </w:pPr>
    <w:rPr>
      <w:rFonts w:ascii="Bookman Old Style" w:hAnsi="Bookman Old Style"/>
      <w:b/>
      <w:sz w:val="24"/>
    </w:rPr>
  </w:style>
  <w:style w:type="paragraph" w:styleId="Balk3">
    <w:name w:val="heading 3"/>
    <w:basedOn w:val="Normal"/>
    <w:next w:val="Normal"/>
    <w:link w:val="Balk3Char"/>
    <w:unhideWhenUsed/>
    <w:qFormat/>
    <w:rsid w:val="000E2311"/>
    <w:pPr>
      <w:keepNext/>
      <w:numPr>
        <w:ilvl w:val="2"/>
        <w:numId w:val="1"/>
      </w:numPr>
      <w:tabs>
        <w:tab w:val="left" w:pos="0"/>
      </w:tabs>
      <w:spacing w:before="120" w:after="120"/>
      <w:outlineLvl w:val="2"/>
    </w:pPr>
    <w:rPr>
      <w:rFonts w:ascii="Bookman Old Style" w:hAnsi="Bookman Old Style"/>
      <w:b/>
      <w:sz w:val="24"/>
    </w:rPr>
  </w:style>
  <w:style w:type="paragraph" w:styleId="Balk4">
    <w:name w:val="heading 4"/>
    <w:basedOn w:val="Normal"/>
    <w:next w:val="Normal"/>
    <w:link w:val="Balk4Char"/>
    <w:unhideWhenUsed/>
    <w:qFormat/>
    <w:rsid w:val="000E2311"/>
    <w:pPr>
      <w:keepNext/>
      <w:numPr>
        <w:ilvl w:val="3"/>
        <w:numId w:val="1"/>
      </w:numPr>
      <w:tabs>
        <w:tab w:val="left" w:pos="0"/>
      </w:tabs>
      <w:spacing w:before="240"/>
      <w:outlineLvl w:val="3"/>
    </w:pPr>
    <w:rPr>
      <w:rFonts w:ascii="Bookman Old Style" w:hAnsi="Bookman Old Style"/>
      <w:b/>
      <w:sz w:val="24"/>
    </w:rPr>
  </w:style>
  <w:style w:type="paragraph" w:styleId="Balk5">
    <w:name w:val="heading 5"/>
    <w:basedOn w:val="Normal"/>
    <w:next w:val="Normal"/>
    <w:link w:val="Balk5Char"/>
    <w:unhideWhenUsed/>
    <w:qFormat/>
    <w:rsid w:val="000E2311"/>
    <w:pPr>
      <w:numPr>
        <w:ilvl w:val="4"/>
        <w:numId w:val="1"/>
      </w:numPr>
      <w:tabs>
        <w:tab w:val="left" w:pos="0"/>
      </w:tabs>
      <w:spacing w:before="240"/>
      <w:outlineLvl w:val="4"/>
    </w:pPr>
    <w:rPr>
      <w:rFonts w:ascii="Arial" w:hAnsi="Arial"/>
      <w:sz w:val="22"/>
    </w:rPr>
  </w:style>
  <w:style w:type="paragraph" w:styleId="Balk6">
    <w:name w:val="heading 6"/>
    <w:basedOn w:val="Normal"/>
    <w:next w:val="Normal"/>
    <w:link w:val="Balk6Char"/>
    <w:unhideWhenUsed/>
    <w:qFormat/>
    <w:rsid w:val="000E2311"/>
    <w:pPr>
      <w:numPr>
        <w:ilvl w:val="5"/>
        <w:numId w:val="1"/>
      </w:numPr>
      <w:tabs>
        <w:tab w:val="left" w:pos="0"/>
      </w:tabs>
      <w:spacing w:before="240"/>
      <w:outlineLvl w:val="5"/>
    </w:pPr>
    <w:rPr>
      <w:i/>
      <w:sz w:val="22"/>
    </w:rPr>
  </w:style>
  <w:style w:type="paragraph" w:styleId="Balk7">
    <w:name w:val="heading 7"/>
    <w:basedOn w:val="Normal"/>
    <w:next w:val="Normal"/>
    <w:link w:val="Balk7Char"/>
    <w:unhideWhenUsed/>
    <w:qFormat/>
    <w:rsid w:val="000E2311"/>
    <w:pPr>
      <w:numPr>
        <w:ilvl w:val="6"/>
        <w:numId w:val="1"/>
      </w:numPr>
      <w:tabs>
        <w:tab w:val="left" w:pos="0"/>
      </w:tabs>
      <w:spacing w:before="240"/>
      <w:outlineLvl w:val="6"/>
    </w:pPr>
    <w:rPr>
      <w:rFonts w:ascii="Arial" w:hAnsi="Arial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0E2311"/>
    <w:pPr>
      <w:numPr>
        <w:ilvl w:val="7"/>
        <w:numId w:val="1"/>
      </w:numPr>
      <w:tabs>
        <w:tab w:val="left" w:pos="0"/>
      </w:tabs>
      <w:spacing w:before="240"/>
      <w:outlineLvl w:val="7"/>
    </w:pPr>
    <w:rPr>
      <w:rFonts w:ascii="Arial" w:hAnsi="Arial"/>
      <w:i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0E2311"/>
    <w:pPr>
      <w:numPr>
        <w:ilvl w:val="8"/>
        <w:numId w:val="1"/>
      </w:numPr>
      <w:tabs>
        <w:tab w:val="left" w:pos="0"/>
      </w:tabs>
      <w:spacing w:before="240"/>
      <w:outlineLvl w:val="8"/>
    </w:pPr>
    <w:rPr>
      <w:rFonts w:ascii="Arial" w:hAnsi="Arial"/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091A"/>
    <w:pPr>
      <w:spacing w:before="100" w:beforeAutospacing="1" w:after="100" w:afterAutospacing="1"/>
    </w:pPr>
    <w:rPr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0E2311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0E2311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0E2311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0E2311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0E2311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rsid w:val="000E2311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rsid w:val="000E231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0E2311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0E2311"/>
    <w:rPr>
      <w:rFonts w:ascii="Arial" w:eastAsia="Times New Roman" w:hAnsi="Arial" w:cs="Times New Roman"/>
      <w:b/>
      <w:i/>
      <w:sz w:val="18"/>
      <w:szCs w:val="20"/>
      <w:lang w:eastAsia="ar-SA"/>
    </w:rPr>
  </w:style>
  <w:style w:type="numbering" w:customStyle="1" w:styleId="ListeYok1">
    <w:name w:val="Liste Yok1"/>
    <w:next w:val="ListeYok"/>
    <w:uiPriority w:val="99"/>
    <w:semiHidden/>
    <w:unhideWhenUsed/>
    <w:rsid w:val="000E2311"/>
  </w:style>
  <w:style w:type="character" w:styleId="Kpr">
    <w:name w:val="Hyperlink"/>
    <w:uiPriority w:val="99"/>
    <w:unhideWhenUsed/>
    <w:rsid w:val="000E2311"/>
    <w:rPr>
      <w:color w:val="0000FF"/>
    </w:rPr>
  </w:style>
  <w:style w:type="character" w:styleId="zlenenKpr">
    <w:name w:val="FollowedHyperlink"/>
    <w:semiHidden/>
    <w:unhideWhenUsed/>
    <w:rsid w:val="000E2311"/>
    <w:rPr>
      <w:color w:val="800080"/>
    </w:rPr>
  </w:style>
  <w:style w:type="paragraph" w:customStyle="1" w:styleId="msonormal0">
    <w:name w:val="msonormal"/>
    <w:basedOn w:val="Normal"/>
    <w:rsid w:val="000E2311"/>
    <w:pPr>
      <w:spacing w:before="100" w:after="100"/>
    </w:pPr>
    <w:rPr>
      <w:szCs w:val="24"/>
    </w:rPr>
  </w:style>
  <w:style w:type="paragraph" w:customStyle="1" w:styleId="msoindex1">
    <w:name w:val="msoindex1"/>
    <w:basedOn w:val="Normal"/>
    <w:next w:val="Normal"/>
    <w:rsid w:val="000E2311"/>
    <w:pPr>
      <w:ind w:left="200" w:hanging="200"/>
    </w:pPr>
  </w:style>
  <w:style w:type="paragraph" w:customStyle="1" w:styleId="msoindex2">
    <w:name w:val="msoindex2"/>
    <w:basedOn w:val="Normal"/>
    <w:next w:val="Normal"/>
    <w:rsid w:val="000E2311"/>
    <w:pPr>
      <w:ind w:left="400" w:hanging="200"/>
    </w:pPr>
  </w:style>
  <w:style w:type="paragraph" w:customStyle="1" w:styleId="msoindex3">
    <w:name w:val="msoindex3"/>
    <w:basedOn w:val="Normal"/>
    <w:next w:val="Normal"/>
    <w:rsid w:val="000E2311"/>
    <w:pPr>
      <w:ind w:left="600" w:hanging="200"/>
    </w:pPr>
  </w:style>
  <w:style w:type="paragraph" w:styleId="T1">
    <w:name w:val="toc 1"/>
    <w:basedOn w:val="Normal"/>
    <w:next w:val="Normal"/>
    <w:autoRedefine/>
    <w:uiPriority w:val="39"/>
    <w:unhideWhenUsed/>
    <w:rsid w:val="000E2311"/>
    <w:pPr>
      <w:tabs>
        <w:tab w:val="right" w:leader="dot" w:pos="9174"/>
      </w:tabs>
      <w:spacing w:before="360" w:after="0" w:line="259" w:lineRule="auto"/>
    </w:pPr>
    <w:rPr>
      <w:rFonts w:eastAsiaTheme="minorHAnsi" w:cstheme="minorBidi"/>
      <w:bCs/>
      <w:caps/>
      <w:noProof/>
      <w:sz w:val="24"/>
      <w:szCs w:val="24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rsid w:val="000E2311"/>
    <w:pPr>
      <w:tabs>
        <w:tab w:val="right" w:leader="dot" w:pos="9174"/>
      </w:tabs>
      <w:spacing w:before="240" w:after="0" w:line="259" w:lineRule="auto"/>
    </w:pPr>
    <w:rPr>
      <w:rFonts w:asciiTheme="minorHAnsi" w:eastAsia="Arial" w:hAnsiTheme="minorHAnsi" w:cstheme="minorBidi"/>
      <w:bCs/>
      <w:noProof/>
      <w:lang w:eastAsia="en-US"/>
    </w:rPr>
  </w:style>
  <w:style w:type="paragraph" w:styleId="T3">
    <w:name w:val="toc 3"/>
    <w:basedOn w:val="Normal"/>
    <w:next w:val="Normal"/>
    <w:autoRedefine/>
    <w:uiPriority w:val="39"/>
    <w:unhideWhenUsed/>
    <w:rsid w:val="000E2311"/>
    <w:pPr>
      <w:spacing w:after="0" w:line="259" w:lineRule="auto"/>
      <w:ind w:left="220"/>
    </w:pPr>
    <w:rPr>
      <w:rFonts w:asciiTheme="minorHAnsi" w:eastAsiaTheme="minorHAnsi" w:hAnsiTheme="minorHAnsi" w:cstheme="minorBidi"/>
      <w:lang w:eastAsia="en-US"/>
    </w:rPr>
  </w:style>
  <w:style w:type="paragraph" w:styleId="T4">
    <w:name w:val="toc 4"/>
    <w:basedOn w:val="Normal"/>
    <w:next w:val="Normal"/>
    <w:autoRedefine/>
    <w:uiPriority w:val="39"/>
    <w:unhideWhenUsed/>
    <w:rsid w:val="000E2311"/>
    <w:pPr>
      <w:spacing w:after="0" w:line="259" w:lineRule="auto"/>
      <w:ind w:left="440"/>
    </w:pPr>
    <w:rPr>
      <w:rFonts w:asciiTheme="minorHAnsi" w:eastAsiaTheme="minorHAnsi" w:hAnsiTheme="minorHAnsi" w:cstheme="minorBidi"/>
      <w:lang w:eastAsia="en-US"/>
    </w:rPr>
  </w:style>
  <w:style w:type="paragraph" w:styleId="T5">
    <w:name w:val="toc 5"/>
    <w:basedOn w:val="Normal"/>
    <w:next w:val="Normal"/>
    <w:autoRedefine/>
    <w:uiPriority w:val="39"/>
    <w:unhideWhenUsed/>
    <w:rsid w:val="000E2311"/>
    <w:pPr>
      <w:spacing w:after="0" w:line="259" w:lineRule="auto"/>
      <w:ind w:left="660"/>
    </w:pPr>
    <w:rPr>
      <w:rFonts w:asciiTheme="minorHAnsi" w:eastAsiaTheme="minorHAnsi" w:hAnsiTheme="minorHAnsi" w:cstheme="minorBidi"/>
      <w:lang w:eastAsia="en-US"/>
    </w:rPr>
  </w:style>
  <w:style w:type="paragraph" w:styleId="T6">
    <w:name w:val="toc 6"/>
    <w:basedOn w:val="Normal"/>
    <w:next w:val="Normal"/>
    <w:autoRedefine/>
    <w:uiPriority w:val="39"/>
    <w:unhideWhenUsed/>
    <w:rsid w:val="000E2311"/>
    <w:pPr>
      <w:spacing w:after="0" w:line="259" w:lineRule="auto"/>
      <w:ind w:left="880"/>
    </w:pPr>
    <w:rPr>
      <w:rFonts w:asciiTheme="minorHAnsi" w:eastAsiaTheme="minorHAnsi" w:hAnsiTheme="minorHAnsi" w:cstheme="minorBidi"/>
      <w:lang w:eastAsia="en-US"/>
    </w:rPr>
  </w:style>
  <w:style w:type="paragraph" w:styleId="T7">
    <w:name w:val="toc 7"/>
    <w:basedOn w:val="Normal"/>
    <w:next w:val="Normal"/>
    <w:autoRedefine/>
    <w:uiPriority w:val="39"/>
    <w:unhideWhenUsed/>
    <w:rsid w:val="000E2311"/>
    <w:pPr>
      <w:spacing w:after="0" w:line="259" w:lineRule="auto"/>
      <w:ind w:left="1100"/>
    </w:pPr>
    <w:rPr>
      <w:rFonts w:asciiTheme="minorHAnsi" w:eastAsiaTheme="minorHAnsi" w:hAnsiTheme="minorHAnsi" w:cstheme="minorBidi"/>
      <w:lang w:eastAsia="en-US"/>
    </w:rPr>
  </w:style>
  <w:style w:type="paragraph" w:styleId="T8">
    <w:name w:val="toc 8"/>
    <w:basedOn w:val="Normal"/>
    <w:next w:val="Normal"/>
    <w:autoRedefine/>
    <w:uiPriority w:val="39"/>
    <w:unhideWhenUsed/>
    <w:rsid w:val="000E2311"/>
    <w:pPr>
      <w:spacing w:after="0" w:line="259" w:lineRule="auto"/>
      <w:ind w:left="1320"/>
    </w:pPr>
    <w:rPr>
      <w:rFonts w:asciiTheme="minorHAnsi" w:eastAsiaTheme="minorHAnsi" w:hAnsiTheme="minorHAnsi" w:cstheme="minorBidi"/>
      <w:lang w:eastAsia="en-US"/>
    </w:rPr>
  </w:style>
  <w:style w:type="paragraph" w:styleId="T9">
    <w:name w:val="toc 9"/>
    <w:basedOn w:val="Normal"/>
    <w:next w:val="Normal"/>
    <w:autoRedefine/>
    <w:uiPriority w:val="39"/>
    <w:unhideWhenUsed/>
    <w:rsid w:val="000E2311"/>
    <w:pPr>
      <w:spacing w:after="0" w:line="259" w:lineRule="auto"/>
      <w:ind w:left="1540"/>
    </w:pPr>
    <w:rPr>
      <w:rFonts w:asciiTheme="minorHAnsi" w:eastAsiaTheme="minorHAnsi" w:hAnsiTheme="minorHAnsi" w:cstheme="minorBidi"/>
      <w:lang w:eastAsia="en-US"/>
    </w:rPr>
  </w:style>
  <w:style w:type="paragraph" w:styleId="DipnotMetni">
    <w:name w:val="footnote text"/>
    <w:basedOn w:val="Normal"/>
    <w:link w:val="DipnotMetniChar"/>
    <w:semiHidden/>
    <w:unhideWhenUsed/>
    <w:rsid w:val="000E2311"/>
  </w:style>
  <w:style w:type="character" w:customStyle="1" w:styleId="DipnotMetniChar">
    <w:name w:val="Dipnot Metni Char"/>
    <w:basedOn w:val="VarsaylanParagrafYazTipi"/>
    <w:link w:val="DipnotMetni"/>
    <w:semiHidden/>
    <w:rsid w:val="000E23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Bilgi">
    <w:name w:val="header"/>
    <w:basedOn w:val="Normal"/>
    <w:link w:val="stBilgiChar"/>
    <w:unhideWhenUsed/>
    <w:rsid w:val="000E231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E23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0E231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E23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Dizin1">
    <w:name w:val="index 1"/>
    <w:basedOn w:val="Normal"/>
    <w:next w:val="Normal"/>
    <w:autoRedefine/>
    <w:semiHidden/>
    <w:unhideWhenUsed/>
    <w:rsid w:val="000E2311"/>
    <w:pPr>
      <w:spacing w:after="0"/>
      <w:ind w:left="200" w:hanging="200"/>
    </w:pPr>
  </w:style>
  <w:style w:type="paragraph" w:customStyle="1" w:styleId="msoindexheading">
    <w:name w:val="msoindexheading"/>
    <w:basedOn w:val="Normal"/>
    <w:next w:val="Dizin1"/>
    <w:rsid w:val="000E2311"/>
    <w:pPr>
      <w:spacing w:before="120" w:after="120"/>
    </w:pPr>
    <w:rPr>
      <w:b/>
      <w:i/>
    </w:rPr>
  </w:style>
  <w:style w:type="paragraph" w:styleId="Liste">
    <w:name w:val="List"/>
    <w:basedOn w:val="Normal"/>
    <w:semiHidden/>
    <w:unhideWhenUsed/>
    <w:rsid w:val="000E2311"/>
    <w:pPr>
      <w:ind w:left="283" w:hanging="283"/>
    </w:pPr>
  </w:style>
  <w:style w:type="paragraph" w:styleId="Altyaz">
    <w:name w:val="Subtitle"/>
    <w:basedOn w:val="Balk"/>
    <w:next w:val="GvdeMetni"/>
    <w:link w:val="AltyazChar"/>
    <w:qFormat/>
    <w:rsid w:val="000E2311"/>
    <w:pPr>
      <w:jc w:val="center"/>
    </w:pPr>
    <w:rPr>
      <w:sz w:val="28"/>
      <w:szCs w:val="28"/>
    </w:rPr>
  </w:style>
  <w:style w:type="character" w:customStyle="1" w:styleId="AltyazChar">
    <w:name w:val="Altyazı Char"/>
    <w:basedOn w:val="VarsaylanParagrafYazTipi"/>
    <w:link w:val="Altyaz"/>
    <w:rsid w:val="000E2311"/>
    <w:rPr>
      <w:rFonts w:ascii="Times New Roman" w:eastAsia="Times New Roman" w:hAnsi="Times New Roman" w:cs="Mangal"/>
      <w:i/>
      <w:iCs/>
      <w:sz w:val="28"/>
      <w:szCs w:val="28"/>
      <w:lang w:eastAsia="ar-SA"/>
    </w:rPr>
  </w:style>
  <w:style w:type="paragraph" w:styleId="KonuBal">
    <w:name w:val="Title"/>
    <w:basedOn w:val="Normal"/>
    <w:next w:val="Altyaz"/>
    <w:link w:val="KonuBalChar"/>
    <w:qFormat/>
    <w:rsid w:val="000E2311"/>
    <w:pPr>
      <w:spacing w:before="240"/>
      <w:jc w:val="center"/>
    </w:pPr>
    <w:rPr>
      <w:rFonts w:ascii="Arial" w:hAnsi="Arial"/>
      <w:b/>
      <w:kern w:val="2"/>
      <w:sz w:val="32"/>
    </w:rPr>
  </w:style>
  <w:style w:type="character" w:customStyle="1" w:styleId="KonuBalChar">
    <w:name w:val="Konu Başlığı Char"/>
    <w:basedOn w:val="VarsaylanParagrafYazTipi"/>
    <w:link w:val="KonuBal"/>
    <w:rsid w:val="000E2311"/>
    <w:rPr>
      <w:rFonts w:ascii="Arial" w:eastAsia="Times New Roman" w:hAnsi="Arial" w:cs="Times New Roman"/>
      <w:b/>
      <w:kern w:val="2"/>
      <w:sz w:val="32"/>
      <w:szCs w:val="20"/>
      <w:lang w:eastAsia="ar-SA"/>
    </w:rPr>
  </w:style>
  <w:style w:type="paragraph" w:styleId="GvdeMetni">
    <w:name w:val="Body Text"/>
    <w:basedOn w:val="Normal"/>
    <w:link w:val="GvdeMetniChar"/>
    <w:semiHidden/>
    <w:unhideWhenUsed/>
    <w:rsid w:val="000E231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semiHidden/>
    <w:rsid w:val="000E231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locked/>
    <w:rsid w:val="000E2311"/>
    <w:rPr>
      <w:lang w:eastAsia="ar-SA"/>
    </w:rPr>
  </w:style>
  <w:style w:type="paragraph" w:customStyle="1" w:styleId="msobodytextindent">
    <w:name w:val="msobodytextindent"/>
    <w:basedOn w:val="Normal"/>
    <w:rsid w:val="000E2311"/>
    <w:pPr>
      <w:spacing w:after="120"/>
      <w:ind w:left="283"/>
    </w:p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0E2311"/>
    <w:rPr>
      <w:sz w:val="16"/>
      <w:szCs w:val="16"/>
    </w:rPr>
  </w:style>
  <w:style w:type="paragraph" w:customStyle="1" w:styleId="msobodytextindent3">
    <w:name w:val="msobodytextindent3"/>
    <w:basedOn w:val="Normal"/>
    <w:rsid w:val="000E2311"/>
    <w:pPr>
      <w:spacing w:after="120"/>
      <w:ind w:left="283"/>
    </w:pPr>
    <w:rPr>
      <w:sz w:val="16"/>
      <w:szCs w:val="16"/>
      <w:lang w:eastAsia="tr-TR"/>
    </w:rPr>
  </w:style>
  <w:style w:type="paragraph" w:styleId="BalonMetni">
    <w:name w:val="Balloon Text"/>
    <w:basedOn w:val="Normal"/>
    <w:link w:val="BalonMetniChar"/>
    <w:semiHidden/>
    <w:unhideWhenUsed/>
    <w:rsid w:val="000E2311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0E2311"/>
    <w:rPr>
      <w:rFonts w:ascii="Tahoma" w:eastAsia="Times New Roman" w:hAnsi="Tahoma" w:cs="Tahoma"/>
      <w:sz w:val="16"/>
      <w:szCs w:val="16"/>
      <w:lang w:eastAsia="ar-SA"/>
    </w:rPr>
  </w:style>
  <w:style w:type="paragraph" w:styleId="ListeParagraf">
    <w:name w:val="List Paragraph"/>
    <w:basedOn w:val="Normal"/>
    <w:qFormat/>
    <w:rsid w:val="000E2311"/>
    <w:pPr>
      <w:spacing w:after="0"/>
      <w:ind w:left="720"/>
    </w:pPr>
    <w:rPr>
      <w:sz w:val="24"/>
      <w:szCs w:val="24"/>
      <w:lang w:eastAsia="tr-TR"/>
    </w:rPr>
  </w:style>
  <w:style w:type="paragraph" w:customStyle="1" w:styleId="xl56">
    <w:name w:val="xl56"/>
    <w:basedOn w:val="Normal"/>
    <w:rsid w:val="000E2311"/>
    <w:pPr>
      <w:shd w:val="clear" w:color="auto" w:fill="FFFFFF"/>
      <w:spacing w:before="100" w:after="100"/>
      <w:jc w:val="center"/>
    </w:pPr>
    <w:rPr>
      <w:b/>
      <w:bCs/>
      <w:sz w:val="32"/>
      <w:szCs w:val="32"/>
    </w:rPr>
  </w:style>
  <w:style w:type="paragraph" w:customStyle="1" w:styleId="Default">
    <w:name w:val="Default"/>
    <w:rsid w:val="000E2311"/>
    <w:pPr>
      <w:suppressAutoHyphens/>
      <w:autoSpaceDE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ar-SA"/>
    </w:rPr>
  </w:style>
  <w:style w:type="paragraph" w:customStyle="1" w:styleId="Standard">
    <w:name w:val="Standard"/>
    <w:rsid w:val="000E2311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xl57">
    <w:name w:val="xl57"/>
    <w:basedOn w:val="Normal"/>
    <w:rsid w:val="000E2311"/>
    <w:pPr>
      <w:shd w:val="clear" w:color="auto" w:fill="FFFFFF"/>
      <w:spacing w:before="100" w:after="100"/>
      <w:jc w:val="center"/>
    </w:pPr>
    <w:rPr>
      <w:sz w:val="32"/>
      <w:szCs w:val="32"/>
    </w:rPr>
  </w:style>
  <w:style w:type="paragraph" w:customStyle="1" w:styleId="xl32">
    <w:name w:val="xl32"/>
    <w:basedOn w:val="Normal"/>
    <w:rsid w:val="000E2311"/>
    <w:pPr>
      <w:spacing w:before="100" w:after="100"/>
      <w:jc w:val="center"/>
    </w:pPr>
    <w:rPr>
      <w:b/>
      <w:bCs/>
      <w:szCs w:val="24"/>
    </w:rPr>
  </w:style>
  <w:style w:type="paragraph" w:customStyle="1" w:styleId="xl25">
    <w:name w:val="xl25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Cs w:val="24"/>
    </w:rPr>
  </w:style>
  <w:style w:type="paragraph" w:customStyle="1" w:styleId="GvdeMetni32">
    <w:name w:val="Gövde Metni 32"/>
    <w:basedOn w:val="Normal"/>
    <w:rsid w:val="000E2311"/>
    <w:pPr>
      <w:jc w:val="center"/>
    </w:pPr>
    <w:rPr>
      <w:b/>
      <w:sz w:val="40"/>
    </w:rPr>
  </w:style>
  <w:style w:type="paragraph" w:customStyle="1" w:styleId="AklamaMetni1">
    <w:name w:val="Açıklama Metni1"/>
    <w:basedOn w:val="Normal"/>
    <w:rsid w:val="000E2311"/>
  </w:style>
  <w:style w:type="paragraph" w:customStyle="1" w:styleId="ekillerTablosu1">
    <w:name w:val="Şekiller Tablosu1"/>
    <w:basedOn w:val="Normal"/>
    <w:next w:val="Normal"/>
    <w:rsid w:val="000E2311"/>
    <w:pPr>
      <w:ind w:left="400" w:hanging="400"/>
    </w:pPr>
    <w:rPr>
      <w:b/>
      <w:i/>
      <w:iCs/>
    </w:rPr>
  </w:style>
  <w:style w:type="paragraph" w:customStyle="1" w:styleId="font5">
    <w:name w:val="font5"/>
    <w:basedOn w:val="Normal"/>
    <w:rsid w:val="000E2311"/>
    <w:pPr>
      <w:spacing w:before="100" w:after="100"/>
    </w:pPr>
    <w:rPr>
      <w:color w:val="000000"/>
    </w:rPr>
  </w:style>
  <w:style w:type="paragraph" w:customStyle="1" w:styleId="style2">
    <w:name w:val="style2"/>
    <w:basedOn w:val="Normal"/>
    <w:rsid w:val="000E2311"/>
    <w:pPr>
      <w:suppressAutoHyphens/>
      <w:spacing w:before="280" w:after="280"/>
    </w:pPr>
    <w:rPr>
      <w:rFonts w:ascii="Verdana" w:hAnsi="Verdana"/>
    </w:rPr>
  </w:style>
  <w:style w:type="paragraph" w:customStyle="1" w:styleId="WW-Balk1">
    <w:name w:val="WW-Başlık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">
    <w:name w:val="WW-Başlık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izin">
    <w:name w:val="Dizin"/>
    <w:basedOn w:val="Normal"/>
    <w:rsid w:val="000E2311"/>
    <w:pPr>
      <w:suppressLineNumbers/>
    </w:pPr>
    <w:rPr>
      <w:rFonts w:cs="Mangal"/>
    </w:rPr>
  </w:style>
  <w:style w:type="paragraph" w:customStyle="1" w:styleId="stil">
    <w:name w:val="stil"/>
    <w:basedOn w:val="Normal"/>
    <w:rsid w:val="000E2311"/>
    <w:pPr>
      <w:spacing w:before="100" w:after="100"/>
    </w:pPr>
    <w:rPr>
      <w:szCs w:val="24"/>
    </w:rPr>
  </w:style>
  <w:style w:type="paragraph" w:customStyle="1" w:styleId="style4">
    <w:name w:val="style4"/>
    <w:basedOn w:val="Normal"/>
    <w:rsid w:val="000E2311"/>
    <w:pPr>
      <w:suppressAutoHyphens/>
      <w:spacing w:before="280" w:after="280"/>
    </w:pPr>
    <w:rPr>
      <w:rFonts w:ascii="Verdana" w:hAnsi="Verdana"/>
    </w:rPr>
  </w:style>
  <w:style w:type="paragraph" w:customStyle="1" w:styleId="WW-Balk11">
    <w:name w:val="WW-Başlık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">
    <w:name w:val="WW-Başlık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alk">
    <w:name w:val="Başlık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">
    <w:name w:val="WW-Başlık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">
    <w:name w:val="WW-Başlık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">
    <w:name w:val="WW-Başlık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">
    <w:name w:val="WW-Başlık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">
    <w:name w:val="WW-Başlık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">
    <w:name w:val="WW-Başlık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">
    <w:name w:val="WW-Başlık1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">
    <w:name w:val="WW-Başlık11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">
    <w:name w:val="WW-Başlık111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1">
    <w:name w:val="WW-Başlık1111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11">
    <w:name w:val="WW-Başlık11111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WW-Balk111111111111111">
    <w:name w:val="WW-Başlık111111111111111"/>
    <w:basedOn w:val="Normal"/>
    <w:rsid w:val="000E231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iste21">
    <w:name w:val="Liste 21"/>
    <w:basedOn w:val="Normal"/>
    <w:rsid w:val="000E2311"/>
    <w:pPr>
      <w:ind w:left="566" w:hanging="283"/>
    </w:pPr>
  </w:style>
  <w:style w:type="paragraph" w:customStyle="1" w:styleId="Liste31">
    <w:name w:val="Liste 31"/>
    <w:basedOn w:val="Normal"/>
    <w:rsid w:val="000E2311"/>
    <w:pPr>
      <w:ind w:left="849" w:hanging="283"/>
    </w:pPr>
  </w:style>
  <w:style w:type="paragraph" w:customStyle="1" w:styleId="ListeDevam1">
    <w:name w:val="Liste Devamı1"/>
    <w:basedOn w:val="Normal"/>
    <w:rsid w:val="000E2311"/>
    <w:pPr>
      <w:spacing w:after="120"/>
      <w:ind w:left="283"/>
    </w:pPr>
  </w:style>
  <w:style w:type="paragraph" w:customStyle="1" w:styleId="ListeDevam21">
    <w:name w:val="Liste Devamı 21"/>
    <w:basedOn w:val="Normal"/>
    <w:rsid w:val="000E2311"/>
    <w:pPr>
      <w:spacing w:after="120"/>
      <w:ind w:left="566"/>
    </w:pPr>
  </w:style>
  <w:style w:type="paragraph" w:customStyle="1" w:styleId="ListeDevam31">
    <w:name w:val="Liste Devamı 31"/>
    <w:basedOn w:val="Normal"/>
    <w:rsid w:val="000E2311"/>
    <w:pPr>
      <w:spacing w:after="120"/>
      <w:ind w:left="849"/>
    </w:pPr>
  </w:style>
  <w:style w:type="paragraph" w:styleId="GvdeMetniGirintisi">
    <w:name w:val="Body Text Indent"/>
    <w:basedOn w:val="Normal"/>
    <w:link w:val="GvdeMetniGirintisiChar"/>
    <w:semiHidden/>
    <w:unhideWhenUsed/>
    <w:rsid w:val="000E2311"/>
    <w:pPr>
      <w:spacing w:after="120"/>
      <w:ind w:left="283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GvdeMetniGirintisiChar1">
    <w:name w:val="Gövde Metni Girintisi Char1"/>
    <w:basedOn w:val="VarsaylanParagrafYazTipi"/>
    <w:semiHidden/>
    <w:rsid w:val="000E23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4">
    <w:name w:val="Body Text 4"/>
    <w:basedOn w:val="GvdeMetniGirintisi"/>
    <w:rsid w:val="000E2311"/>
  </w:style>
  <w:style w:type="paragraph" w:customStyle="1" w:styleId="GvdeMetni21">
    <w:name w:val="Gövde Metni 21"/>
    <w:basedOn w:val="Normal"/>
    <w:rsid w:val="000E2311"/>
    <w:pPr>
      <w:tabs>
        <w:tab w:val="left" w:pos="0"/>
      </w:tabs>
      <w:spacing w:before="240"/>
      <w:jc w:val="both"/>
    </w:pPr>
    <w:rPr>
      <w:sz w:val="26"/>
    </w:rPr>
  </w:style>
  <w:style w:type="paragraph" w:customStyle="1" w:styleId="ResimYazs1">
    <w:name w:val="Resim Yazısı1"/>
    <w:basedOn w:val="Normal"/>
    <w:next w:val="Normal"/>
    <w:rsid w:val="000E2311"/>
    <w:pPr>
      <w:spacing w:before="120" w:after="120"/>
    </w:pPr>
    <w:rPr>
      <w:b/>
    </w:rPr>
  </w:style>
  <w:style w:type="paragraph" w:customStyle="1" w:styleId="Dizin41">
    <w:name w:val="Dizin 41"/>
    <w:basedOn w:val="Normal"/>
    <w:next w:val="Normal"/>
    <w:rsid w:val="000E2311"/>
    <w:pPr>
      <w:ind w:left="800" w:hanging="200"/>
    </w:pPr>
  </w:style>
  <w:style w:type="paragraph" w:customStyle="1" w:styleId="Dizin51">
    <w:name w:val="Dizin 51"/>
    <w:basedOn w:val="Normal"/>
    <w:next w:val="Normal"/>
    <w:rsid w:val="000E2311"/>
    <w:pPr>
      <w:ind w:left="1000" w:hanging="200"/>
    </w:pPr>
  </w:style>
  <w:style w:type="paragraph" w:customStyle="1" w:styleId="Dizin61">
    <w:name w:val="Dizin 61"/>
    <w:basedOn w:val="Normal"/>
    <w:next w:val="Normal"/>
    <w:rsid w:val="000E2311"/>
    <w:pPr>
      <w:ind w:left="1200" w:hanging="200"/>
    </w:pPr>
  </w:style>
  <w:style w:type="paragraph" w:customStyle="1" w:styleId="Dizin71">
    <w:name w:val="Dizin 71"/>
    <w:basedOn w:val="Normal"/>
    <w:next w:val="Normal"/>
    <w:rsid w:val="000E2311"/>
    <w:pPr>
      <w:ind w:left="1400" w:hanging="200"/>
    </w:pPr>
  </w:style>
  <w:style w:type="paragraph" w:customStyle="1" w:styleId="GvdeMetniGirintisi22">
    <w:name w:val="Gövde Metni Girintisi 22"/>
    <w:basedOn w:val="Normal"/>
    <w:rsid w:val="000E2311"/>
    <w:pPr>
      <w:ind w:firstLine="708"/>
      <w:jc w:val="both"/>
    </w:pPr>
    <w:rPr>
      <w:sz w:val="24"/>
    </w:rPr>
  </w:style>
  <w:style w:type="paragraph" w:customStyle="1" w:styleId="Dizin81">
    <w:name w:val="Dizin 81"/>
    <w:basedOn w:val="Normal"/>
    <w:next w:val="Normal"/>
    <w:rsid w:val="000E2311"/>
    <w:pPr>
      <w:ind w:left="1600" w:hanging="200"/>
    </w:pPr>
  </w:style>
  <w:style w:type="paragraph" w:customStyle="1" w:styleId="Dizin91">
    <w:name w:val="Dizin 91"/>
    <w:basedOn w:val="Normal"/>
    <w:next w:val="Normal"/>
    <w:rsid w:val="000E2311"/>
    <w:pPr>
      <w:ind w:left="1800" w:hanging="200"/>
    </w:pPr>
  </w:style>
  <w:style w:type="paragraph" w:customStyle="1" w:styleId="Tablo">
    <w:name w:val="Tablo"/>
    <w:basedOn w:val="ekillerTablosu1"/>
    <w:rsid w:val="000E2311"/>
    <w:pPr>
      <w:spacing w:after="0"/>
      <w:ind w:left="0" w:right="-284" w:hanging="426"/>
    </w:pPr>
    <w:rPr>
      <w:color w:val="000000"/>
    </w:rPr>
  </w:style>
  <w:style w:type="paragraph" w:customStyle="1" w:styleId="content3">
    <w:name w:val="content3"/>
    <w:basedOn w:val="Normal"/>
    <w:rsid w:val="000E2311"/>
    <w:pPr>
      <w:spacing w:before="100" w:after="100"/>
      <w:jc w:val="both"/>
    </w:pPr>
    <w:rPr>
      <w:color w:val="000000"/>
    </w:rPr>
  </w:style>
  <w:style w:type="paragraph" w:customStyle="1" w:styleId="GvdeMetni31">
    <w:name w:val="Gövde Metni 31"/>
    <w:basedOn w:val="Normal"/>
    <w:rsid w:val="000E2311"/>
    <w:pPr>
      <w:jc w:val="center"/>
    </w:pPr>
    <w:rPr>
      <w:b/>
      <w:sz w:val="40"/>
    </w:rPr>
  </w:style>
  <w:style w:type="paragraph" w:customStyle="1" w:styleId="BelgeBalantlar1">
    <w:name w:val="Belge Bağlantıları1"/>
    <w:basedOn w:val="Normal"/>
    <w:rsid w:val="000E2311"/>
    <w:pPr>
      <w:shd w:val="clear" w:color="auto" w:fill="000080"/>
    </w:pPr>
    <w:rPr>
      <w:rFonts w:ascii="Tahoma" w:hAnsi="Tahoma" w:cs="Tahoma"/>
    </w:rPr>
  </w:style>
  <w:style w:type="paragraph" w:customStyle="1" w:styleId="GvdeMetniGirintisi32">
    <w:name w:val="Gövde Metni Girintisi 32"/>
    <w:basedOn w:val="Normal"/>
    <w:rsid w:val="000E2311"/>
    <w:pPr>
      <w:ind w:firstLine="708"/>
      <w:jc w:val="both"/>
    </w:pPr>
    <w:rPr>
      <w:sz w:val="24"/>
    </w:rPr>
  </w:style>
  <w:style w:type="paragraph" w:customStyle="1" w:styleId="Tabloerii">
    <w:name w:val="Tablo İçeriği"/>
    <w:basedOn w:val="Normal"/>
    <w:rsid w:val="000E2311"/>
    <w:pPr>
      <w:widowControl w:val="0"/>
      <w:suppressLineNumbers/>
      <w:suppressAutoHyphens/>
      <w:spacing w:after="0"/>
    </w:pPr>
    <w:rPr>
      <w:rFonts w:eastAsia="Arial Unicode MS"/>
      <w:kern w:val="2"/>
      <w:szCs w:val="24"/>
    </w:rPr>
  </w:style>
  <w:style w:type="paragraph" w:customStyle="1" w:styleId="style8">
    <w:name w:val="style8"/>
    <w:basedOn w:val="Normal"/>
    <w:rsid w:val="000E2311"/>
    <w:pPr>
      <w:suppressAutoHyphens/>
      <w:spacing w:before="280" w:after="280"/>
    </w:pPr>
    <w:rPr>
      <w:rFonts w:ascii="Verdana" w:hAnsi="Verdana"/>
    </w:rPr>
  </w:style>
  <w:style w:type="paragraph" w:customStyle="1" w:styleId="ereveierii">
    <w:name w:val="Çerçeve içeriği"/>
    <w:basedOn w:val="GvdeMetni"/>
    <w:rsid w:val="000E2311"/>
  </w:style>
  <w:style w:type="paragraph" w:customStyle="1" w:styleId="3-NormalYaz">
    <w:name w:val="3-Normal Yazı"/>
    <w:rsid w:val="000E2311"/>
    <w:pPr>
      <w:widowControl w:val="0"/>
      <w:tabs>
        <w:tab w:val="left" w:pos="566"/>
      </w:tabs>
      <w:suppressAutoHyphens/>
      <w:spacing w:after="0" w:line="240" w:lineRule="auto"/>
      <w:jc w:val="both"/>
    </w:pPr>
    <w:rPr>
      <w:rFonts w:ascii="Times New Roman" w:eastAsia="Arial" w:hAnsi="Times New Roman" w:cs="Times New Roman"/>
      <w:sz w:val="19"/>
      <w:szCs w:val="20"/>
      <w:lang w:eastAsia="ar-SA"/>
    </w:rPr>
  </w:style>
  <w:style w:type="paragraph" w:customStyle="1" w:styleId="xl30">
    <w:name w:val="xl30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center"/>
    </w:pPr>
    <w:rPr>
      <w:szCs w:val="24"/>
    </w:rPr>
  </w:style>
  <w:style w:type="paragraph" w:customStyle="1" w:styleId="xl31">
    <w:name w:val="xl31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Cs w:val="24"/>
    </w:rPr>
  </w:style>
  <w:style w:type="paragraph" w:customStyle="1" w:styleId="xl33">
    <w:name w:val="xl33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34">
    <w:name w:val="xl34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100" w:after="100"/>
      <w:jc w:val="center"/>
    </w:pPr>
    <w:rPr>
      <w:b/>
      <w:bCs/>
      <w:szCs w:val="24"/>
    </w:rPr>
  </w:style>
  <w:style w:type="paragraph" w:customStyle="1" w:styleId="xl35">
    <w:name w:val="xl35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36">
    <w:name w:val="xl36"/>
    <w:basedOn w:val="Normal"/>
    <w:rsid w:val="000E2311"/>
    <w:pPr>
      <w:pBdr>
        <w:top w:val="single" w:sz="4" w:space="0" w:color="000000"/>
      </w:pBdr>
      <w:shd w:val="clear" w:color="auto" w:fill="000000"/>
      <w:spacing w:before="100" w:after="100"/>
      <w:jc w:val="center"/>
    </w:pPr>
    <w:rPr>
      <w:color w:val="FFFFFF"/>
    </w:rPr>
  </w:style>
  <w:style w:type="paragraph" w:customStyle="1" w:styleId="xl37">
    <w:name w:val="xl37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Cs w:val="24"/>
    </w:rPr>
  </w:style>
  <w:style w:type="paragraph" w:customStyle="1" w:styleId="xl38">
    <w:name w:val="xl38"/>
    <w:basedOn w:val="Normal"/>
    <w:rsid w:val="000E2311"/>
    <w:pPr>
      <w:shd w:val="clear" w:color="auto" w:fill="C0C0C0"/>
      <w:spacing w:before="100" w:after="100"/>
      <w:jc w:val="center"/>
    </w:pPr>
    <w:rPr>
      <w:color w:val="FFFFFF"/>
    </w:rPr>
  </w:style>
  <w:style w:type="paragraph" w:customStyle="1" w:styleId="xl22">
    <w:name w:val="xl22"/>
    <w:basedOn w:val="Normal"/>
    <w:rsid w:val="000E2311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9900"/>
      <w:spacing w:before="100" w:after="100"/>
    </w:pPr>
    <w:rPr>
      <w:bCs/>
      <w:color w:val="0000FF"/>
    </w:rPr>
  </w:style>
  <w:style w:type="paragraph" w:customStyle="1" w:styleId="xl23">
    <w:name w:val="xl23"/>
    <w:basedOn w:val="Normal"/>
    <w:rsid w:val="000E2311"/>
    <w:pPr>
      <w:pBdr>
        <w:left w:val="single" w:sz="4" w:space="0" w:color="000000"/>
        <w:bottom w:val="single" w:sz="4" w:space="0" w:color="000000"/>
      </w:pBdr>
      <w:shd w:val="clear" w:color="auto" w:fill="FF9900"/>
      <w:spacing w:before="100" w:after="100"/>
      <w:jc w:val="center"/>
    </w:pPr>
    <w:rPr>
      <w:bCs/>
      <w:color w:val="0000FF"/>
    </w:rPr>
  </w:style>
  <w:style w:type="paragraph" w:customStyle="1" w:styleId="xl39">
    <w:name w:val="xl39"/>
    <w:basedOn w:val="Normal"/>
    <w:rsid w:val="000E2311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auto" w:fill="FFCC99"/>
      <w:spacing w:before="100" w:after="100"/>
    </w:pPr>
    <w:rPr>
      <w:color w:val="000000"/>
    </w:rPr>
  </w:style>
  <w:style w:type="paragraph" w:customStyle="1" w:styleId="xl29">
    <w:name w:val="xl29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28">
    <w:name w:val="xl28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szCs w:val="24"/>
    </w:rPr>
  </w:style>
  <w:style w:type="paragraph" w:customStyle="1" w:styleId="xl27">
    <w:name w:val="xl27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szCs w:val="24"/>
    </w:rPr>
  </w:style>
  <w:style w:type="paragraph" w:customStyle="1" w:styleId="xl24">
    <w:name w:val="xl24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  <w:szCs w:val="24"/>
    </w:rPr>
  </w:style>
  <w:style w:type="paragraph" w:customStyle="1" w:styleId="xl26">
    <w:name w:val="xl26"/>
    <w:basedOn w:val="Normal"/>
    <w:rsid w:val="000E231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b/>
      <w:bCs/>
      <w:szCs w:val="24"/>
    </w:rPr>
  </w:style>
  <w:style w:type="paragraph" w:customStyle="1" w:styleId="xl45">
    <w:name w:val="xl45"/>
    <w:basedOn w:val="Normal"/>
    <w:rsid w:val="000E2311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xl46">
    <w:name w:val="xl46"/>
    <w:basedOn w:val="Normal"/>
    <w:rsid w:val="000E2311"/>
    <w:pPr>
      <w:pBdr>
        <w:top w:val="single" w:sz="8" w:space="0" w:color="000000"/>
        <w:left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7">
    <w:name w:val="xl47"/>
    <w:basedOn w:val="Normal"/>
    <w:rsid w:val="000E2311"/>
    <w:pPr>
      <w:pBdr>
        <w:top w:val="single" w:sz="8" w:space="0" w:color="000000"/>
        <w:bottom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8">
    <w:name w:val="xl48"/>
    <w:basedOn w:val="Normal"/>
    <w:rsid w:val="000E2311"/>
    <w:pPr>
      <w:pBdr>
        <w:top w:val="single" w:sz="8" w:space="0" w:color="000000"/>
        <w:bottom w:val="single" w:sz="4" w:space="0" w:color="000000"/>
        <w:right w:val="single" w:sz="8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9">
    <w:name w:val="xl49"/>
    <w:basedOn w:val="Normal"/>
    <w:rsid w:val="000E2311"/>
    <w:pPr>
      <w:pBdr>
        <w:left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50">
    <w:name w:val="xl50"/>
    <w:basedOn w:val="Normal"/>
    <w:rsid w:val="000E2311"/>
    <w:pPr>
      <w:pBdr>
        <w:left w:val="single" w:sz="4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TabloBal">
    <w:name w:val="Tablo Başlığı"/>
    <w:basedOn w:val="Tabloerii"/>
    <w:rsid w:val="000E2311"/>
    <w:pPr>
      <w:jc w:val="center"/>
    </w:pPr>
    <w:rPr>
      <w:b/>
      <w:bCs/>
    </w:rPr>
  </w:style>
  <w:style w:type="paragraph" w:customStyle="1" w:styleId="xl54">
    <w:name w:val="xl54"/>
    <w:basedOn w:val="Normal"/>
    <w:rsid w:val="000E2311"/>
    <w:pPr>
      <w:pBdr>
        <w:left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xl53">
    <w:name w:val="xl53"/>
    <w:basedOn w:val="Normal"/>
    <w:rsid w:val="000E2311"/>
    <w:pPr>
      <w:pBdr>
        <w:top w:val="single" w:sz="8" w:space="0" w:color="000000"/>
        <w:left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800000"/>
    </w:rPr>
  </w:style>
  <w:style w:type="paragraph" w:customStyle="1" w:styleId="xl51">
    <w:name w:val="xl51"/>
    <w:basedOn w:val="Normal"/>
    <w:rsid w:val="000E2311"/>
    <w:pPr>
      <w:pBdr>
        <w:top w:val="single" w:sz="4" w:space="0" w:color="000000"/>
        <w:right w:val="single" w:sz="4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52">
    <w:name w:val="xl52"/>
    <w:basedOn w:val="Normal"/>
    <w:rsid w:val="000E2311"/>
    <w:pPr>
      <w:pBdr>
        <w:right w:val="single" w:sz="8" w:space="0" w:color="000000"/>
      </w:pBdr>
      <w:shd w:val="clear" w:color="auto" w:fill="C0C0C0"/>
      <w:spacing w:before="100" w:after="100"/>
    </w:pPr>
    <w:rPr>
      <w:bCs/>
      <w:color w:val="800000"/>
    </w:rPr>
  </w:style>
  <w:style w:type="paragraph" w:customStyle="1" w:styleId="xl44">
    <w:name w:val="xl44"/>
    <w:basedOn w:val="Normal"/>
    <w:rsid w:val="000E2311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0C0C0"/>
      <w:spacing w:before="100" w:after="100"/>
      <w:jc w:val="center"/>
    </w:pPr>
    <w:rPr>
      <w:bCs/>
      <w:color w:val="000000"/>
    </w:rPr>
  </w:style>
  <w:style w:type="paragraph" w:customStyle="1" w:styleId="xl43">
    <w:name w:val="xl43"/>
    <w:basedOn w:val="Normal"/>
    <w:rsid w:val="000E2311"/>
    <w:pPr>
      <w:pBdr>
        <w:top w:val="single" w:sz="8" w:space="0" w:color="000000"/>
        <w:bottom w:val="single" w:sz="8" w:space="0" w:color="000000"/>
      </w:pBdr>
      <w:shd w:val="clear" w:color="auto" w:fill="C0C0C0"/>
      <w:spacing w:before="100" w:after="100"/>
      <w:jc w:val="center"/>
    </w:pPr>
    <w:rPr>
      <w:bCs/>
      <w:color w:val="000000"/>
    </w:rPr>
  </w:style>
  <w:style w:type="paragraph" w:customStyle="1" w:styleId="xl42">
    <w:name w:val="xl42"/>
    <w:basedOn w:val="Normal"/>
    <w:rsid w:val="000E2311"/>
    <w:pPr>
      <w:pBdr>
        <w:top w:val="single" w:sz="4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color w:val="000000"/>
    </w:rPr>
  </w:style>
  <w:style w:type="paragraph" w:customStyle="1" w:styleId="xl40">
    <w:name w:val="xl40"/>
    <w:basedOn w:val="Normal"/>
    <w:rsid w:val="000E2311"/>
    <w:pPr>
      <w:pBdr>
        <w:top w:val="single" w:sz="4" w:space="0" w:color="000000"/>
        <w:left w:val="single" w:sz="4" w:space="0" w:color="000000"/>
        <w:bottom w:val="single" w:sz="8" w:space="0" w:color="000000"/>
      </w:pBdr>
      <w:shd w:val="clear" w:color="auto" w:fill="FFCC99"/>
      <w:spacing w:before="100" w:after="100"/>
      <w:jc w:val="right"/>
    </w:pPr>
    <w:rPr>
      <w:color w:val="000000"/>
    </w:rPr>
  </w:style>
  <w:style w:type="paragraph" w:customStyle="1" w:styleId="xl41">
    <w:name w:val="xl41"/>
    <w:basedOn w:val="Normal"/>
    <w:rsid w:val="000E2311"/>
    <w:pPr>
      <w:pBdr>
        <w:top w:val="single" w:sz="4" w:space="0" w:color="000000"/>
        <w:bottom w:val="single" w:sz="8" w:space="0" w:color="000000"/>
        <w:right w:val="single" w:sz="4" w:space="0" w:color="000000"/>
      </w:pBdr>
      <w:shd w:val="clear" w:color="auto" w:fill="FFCC99"/>
      <w:spacing w:before="100" w:after="100"/>
    </w:pPr>
    <w:rPr>
      <w:color w:val="000000"/>
    </w:rPr>
  </w:style>
  <w:style w:type="paragraph" w:customStyle="1" w:styleId="Stil0">
    <w:name w:val="Stil"/>
    <w:rsid w:val="000E231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xl55">
    <w:name w:val="xl55"/>
    <w:basedOn w:val="Normal"/>
    <w:rsid w:val="000E2311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auto" w:fill="C0C0C0"/>
      <w:spacing w:before="100" w:after="100"/>
      <w:jc w:val="center"/>
    </w:pPr>
    <w:rPr>
      <w:bCs/>
      <w:color w:val="000000"/>
    </w:rPr>
  </w:style>
  <w:style w:type="character" w:customStyle="1" w:styleId="ListParagraphChar">
    <w:name w:val="List Paragraph Char"/>
    <w:aliases w:val="LİSTE PARAF Char"/>
    <w:link w:val="ListeParagraf1"/>
    <w:locked/>
    <w:rsid w:val="000E2311"/>
    <w:rPr>
      <w:rFonts w:ascii="Calibri" w:eastAsia="SimSun" w:hAnsi="Calibri"/>
    </w:rPr>
  </w:style>
  <w:style w:type="paragraph" w:customStyle="1" w:styleId="ListeParagraf1">
    <w:name w:val="Liste Paragraf1"/>
    <w:basedOn w:val="Normal"/>
    <w:link w:val="ListParagraphChar"/>
    <w:rsid w:val="000E2311"/>
    <w:pPr>
      <w:spacing w:after="200" w:line="276" w:lineRule="auto"/>
      <w:ind w:left="720"/>
    </w:pPr>
    <w:rPr>
      <w:rFonts w:ascii="Calibri" w:eastAsia="SimSun" w:hAnsi="Calibri" w:cstheme="minorBidi"/>
      <w:sz w:val="22"/>
      <w:szCs w:val="22"/>
      <w:lang w:eastAsia="en-US"/>
    </w:rPr>
  </w:style>
  <w:style w:type="character" w:customStyle="1" w:styleId="Balk20">
    <w:name w:val="Başlık #2_"/>
    <w:link w:val="Balk21"/>
    <w:locked/>
    <w:rsid w:val="000E2311"/>
    <w:rPr>
      <w:b/>
      <w:bCs/>
      <w:shd w:val="clear" w:color="auto" w:fill="FFFFFF"/>
    </w:rPr>
  </w:style>
  <w:style w:type="paragraph" w:customStyle="1" w:styleId="Balk21">
    <w:name w:val="Başlık #21"/>
    <w:basedOn w:val="Normal"/>
    <w:link w:val="Balk20"/>
    <w:rsid w:val="000E2311"/>
    <w:pPr>
      <w:shd w:val="clear" w:color="auto" w:fill="FFFFFF"/>
      <w:spacing w:before="900" w:after="0" w:line="274" w:lineRule="exact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GvdeMetniGirintisi21">
    <w:name w:val="Gövde Metni Girintisi 21"/>
    <w:basedOn w:val="Normal"/>
    <w:rsid w:val="000E2311"/>
    <w:pPr>
      <w:ind w:firstLine="708"/>
      <w:jc w:val="both"/>
    </w:pPr>
  </w:style>
  <w:style w:type="paragraph" w:customStyle="1" w:styleId="GvdeMetniGirintisi31">
    <w:name w:val="Gövde Metni Girintisi 31"/>
    <w:basedOn w:val="Normal"/>
    <w:rsid w:val="000E2311"/>
    <w:pPr>
      <w:ind w:firstLine="708"/>
      <w:jc w:val="both"/>
    </w:pPr>
  </w:style>
  <w:style w:type="paragraph" w:customStyle="1" w:styleId="xl58">
    <w:name w:val="xl58"/>
    <w:basedOn w:val="Normal"/>
    <w:rsid w:val="000E2311"/>
    <w:pPr>
      <w:shd w:val="clear" w:color="auto" w:fill="FFFFFF"/>
      <w:spacing w:before="100" w:after="100"/>
      <w:jc w:val="center"/>
    </w:pPr>
    <w:rPr>
      <w:bCs/>
      <w:color w:val="C0C0C0"/>
    </w:rPr>
  </w:style>
  <w:style w:type="character" w:customStyle="1" w:styleId="WW-Absatz-Standardschriftart1111111111">
    <w:name w:val="WW-Absatz-Standardschriftart1111111111"/>
    <w:rsid w:val="000E2311"/>
  </w:style>
  <w:style w:type="character" w:customStyle="1" w:styleId="WW-Absatz-Standardschriftart111111111">
    <w:name w:val="WW-Absatz-Standardschriftart111111111"/>
    <w:rsid w:val="000E2311"/>
  </w:style>
  <w:style w:type="character" w:customStyle="1" w:styleId="WW-Absatz-Standardschriftart11111111">
    <w:name w:val="WW-Absatz-Standardschriftart11111111"/>
    <w:rsid w:val="000E2311"/>
  </w:style>
  <w:style w:type="character" w:customStyle="1" w:styleId="WW-Absatz-Standardschriftart11111111111">
    <w:name w:val="WW-Absatz-Standardschriftart11111111111"/>
    <w:rsid w:val="000E2311"/>
  </w:style>
  <w:style w:type="character" w:customStyle="1" w:styleId="Absatz-Standardschriftart">
    <w:name w:val="Absatz-Standardschriftart"/>
    <w:rsid w:val="000E2311"/>
  </w:style>
  <w:style w:type="character" w:customStyle="1" w:styleId="VarsaylanParagrafYazTipi3">
    <w:name w:val="Varsayılan Paragraf Yazı Tipi3"/>
    <w:rsid w:val="000E2311"/>
  </w:style>
  <w:style w:type="character" w:customStyle="1" w:styleId="WW-Absatz-Standardschriftart11111">
    <w:name w:val="WW-Absatz-Standardschriftart11111"/>
    <w:rsid w:val="000E2311"/>
  </w:style>
  <w:style w:type="character" w:customStyle="1" w:styleId="st1">
    <w:name w:val="st1"/>
    <w:rsid w:val="000E2311"/>
  </w:style>
  <w:style w:type="character" w:customStyle="1" w:styleId="WW-Absatz-Standardschriftart1111111">
    <w:name w:val="WW-Absatz-Standardschriftart1111111"/>
    <w:rsid w:val="000E2311"/>
  </w:style>
  <w:style w:type="character" w:customStyle="1" w:styleId="WW-Absatz-Standardschriftart111111111111">
    <w:name w:val="WW-Absatz-Standardschriftart111111111111"/>
    <w:rsid w:val="000E2311"/>
  </w:style>
  <w:style w:type="character" w:customStyle="1" w:styleId="WW-Absatz-Standardschriftart1">
    <w:name w:val="WW-Absatz-Standardschriftart1"/>
    <w:rsid w:val="000E2311"/>
  </w:style>
  <w:style w:type="character" w:customStyle="1" w:styleId="VarsaylanParagrafYazTipi2">
    <w:name w:val="Varsayılan Paragraf Yazı Tipi2"/>
    <w:rsid w:val="000E2311"/>
  </w:style>
  <w:style w:type="character" w:customStyle="1" w:styleId="WW-Absatz-Standardschriftart1111111111111">
    <w:name w:val="WW-Absatz-Standardschriftart1111111111111"/>
    <w:rsid w:val="000E2311"/>
  </w:style>
  <w:style w:type="character" w:customStyle="1" w:styleId="WW-Absatz-Standardschriftart1111">
    <w:name w:val="WW-Absatz-Standardschriftart1111"/>
    <w:rsid w:val="000E2311"/>
  </w:style>
  <w:style w:type="character" w:customStyle="1" w:styleId="DipnotKarakterleri">
    <w:name w:val="Dipnot Karakterleri"/>
    <w:rsid w:val="000E2311"/>
    <w:rPr>
      <w:vertAlign w:val="superscript"/>
    </w:rPr>
  </w:style>
  <w:style w:type="character" w:customStyle="1" w:styleId="AklamaBavurusu1">
    <w:name w:val="Açıklama Başvurusu1"/>
    <w:rsid w:val="000E2311"/>
    <w:rPr>
      <w:sz w:val="16"/>
    </w:rPr>
  </w:style>
  <w:style w:type="character" w:customStyle="1" w:styleId="TitleChar">
    <w:name w:val="Title Char"/>
    <w:rsid w:val="000E2311"/>
    <w:rPr>
      <w:rFonts w:ascii="Arial" w:hAnsi="Arial" w:cs="Arial" w:hint="default"/>
      <w:b/>
      <w:bCs w:val="0"/>
      <w:kern w:val="2"/>
      <w:sz w:val="32"/>
      <w:lang w:val="tr-TR" w:eastAsia="ar-SA" w:bidi="ar-SA"/>
    </w:rPr>
  </w:style>
  <w:style w:type="character" w:customStyle="1" w:styleId="WW-DipnotKarakterleri">
    <w:name w:val="WW-Dipnot Karakterleri"/>
    <w:rsid w:val="000E2311"/>
    <w:rPr>
      <w:vertAlign w:val="superscript"/>
    </w:rPr>
  </w:style>
  <w:style w:type="character" w:customStyle="1" w:styleId="WW-Absatz-Standardschriftart111">
    <w:name w:val="WW-Absatz-Standardschriftart111"/>
    <w:rsid w:val="000E2311"/>
  </w:style>
  <w:style w:type="character" w:customStyle="1" w:styleId="CharChar">
    <w:name w:val="Char Char"/>
    <w:rsid w:val="000E2311"/>
    <w:rPr>
      <w:sz w:val="24"/>
      <w:lang w:val="tr-TR" w:eastAsia="ar-SA" w:bidi="ar-SA"/>
    </w:rPr>
  </w:style>
  <w:style w:type="character" w:customStyle="1" w:styleId="WW-Absatz-Standardschriftart11">
    <w:name w:val="WW-Absatz-Standardschriftart11"/>
    <w:rsid w:val="000E2311"/>
  </w:style>
  <w:style w:type="character" w:customStyle="1" w:styleId="WW-Absatz-Standardschriftart">
    <w:name w:val="WW-Absatz-Standardschriftart"/>
    <w:rsid w:val="000E2311"/>
  </w:style>
  <w:style w:type="character" w:customStyle="1" w:styleId="VarsaylanParagrafYazTipi1">
    <w:name w:val="Varsayılan Paragraf Yazı Tipi1"/>
    <w:rsid w:val="000E2311"/>
  </w:style>
  <w:style w:type="character" w:customStyle="1" w:styleId="WW-Absatz-Standardschriftart111111">
    <w:name w:val="WW-Absatz-Standardschriftart111111"/>
    <w:rsid w:val="000E2311"/>
  </w:style>
  <w:style w:type="character" w:customStyle="1" w:styleId="BalonMetniChar1">
    <w:name w:val="Balon Metni Char1"/>
    <w:basedOn w:val="VarsaylanParagrafYazTipi"/>
    <w:uiPriority w:val="99"/>
    <w:semiHidden/>
    <w:rsid w:val="000E2311"/>
    <w:rPr>
      <w:rFonts w:ascii="Segoe UI" w:hAnsi="Segoe UI" w:cs="Segoe UI" w:hint="default"/>
      <w:sz w:val="18"/>
      <w:szCs w:val="18"/>
      <w:lang w:eastAsia="ar-SA"/>
    </w:rPr>
  </w:style>
  <w:style w:type="paragraph" w:styleId="GvdeMetniGirintisi3">
    <w:name w:val="Body Text Indent 3"/>
    <w:basedOn w:val="Normal"/>
    <w:link w:val="GvdeMetniGirintisi3Char"/>
    <w:semiHidden/>
    <w:unhideWhenUsed/>
    <w:rsid w:val="000E2311"/>
    <w:pPr>
      <w:spacing w:after="120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GvdeMetniGirintisi3Char1">
    <w:name w:val="Gövde Metni Girintisi 3 Char1"/>
    <w:basedOn w:val="VarsaylanParagrafYazTipi"/>
    <w:semiHidden/>
    <w:rsid w:val="000E2311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stBilgiChar1">
    <w:name w:val="Üst Bilgi Char1"/>
    <w:basedOn w:val="VarsaylanParagrafYazTipi"/>
    <w:uiPriority w:val="99"/>
    <w:semiHidden/>
    <w:rsid w:val="000E2311"/>
    <w:rPr>
      <w:lang w:eastAsia="ar-SA"/>
    </w:rPr>
  </w:style>
  <w:style w:type="paragraph" w:styleId="z-Formunst">
    <w:name w:val="HTML Top of Form"/>
    <w:basedOn w:val="Normal"/>
    <w:next w:val="Normal"/>
    <w:link w:val="z-FormunstChar"/>
    <w:hidden/>
    <w:semiHidden/>
    <w:unhideWhenUsed/>
    <w:rsid w:val="000E2311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semiHidden/>
    <w:rsid w:val="000E2311"/>
    <w:rPr>
      <w:rFonts w:ascii="Arial" w:eastAsia="Times New Roman" w:hAnsi="Arial" w:cs="Arial"/>
      <w:vanish/>
      <w:sz w:val="16"/>
      <w:szCs w:val="16"/>
      <w:lang w:eastAsia="ar-SA"/>
    </w:rPr>
  </w:style>
  <w:style w:type="paragraph" w:styleId="z-FormunAlt">
    <w:name w:val="HTML Bottom of Form"/>
    <w:basedOn w:val="Normal"/>
    <w:next w:val="Normal"/>
    <w:link w:val="z-FormunAltChar"/>
    <w:hidden/>
    <w:semiHidden/>
    <w:unhideWhenUsed/>
    <w:rsid w:val="000E2311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semiHidden/>
    <w:rsid w:val="000E2311"/>
    <w:rPr>
      <w:rFonts w:ascii="Arial" w:eastAsia="Times New Roman" w:hAnsi="Arial" w:cs="Arial"/>
      <w:vanish/>
      <w:sz w:val="16"/>
      <w:szCs w:val="16"/>
      <w:lang w:eastAsia="ar-SA"/>
    </w:rPr>
  </w:style>
  <w:style w:type="character" w:styleId="DipnotBavurusu">
    <w:name w:val="footnote reference"/>
    <w:basedOn w:val="VarsaylanParagrafYazTipi"/>
    <w:uiPriority w:val="99"/>
    <w:semiHidden/>
    <w:unhideWhenUsed/>
    <w:rsid w:val="000E2311"/>
    <w:rPr>
      <w:vertAlign w:val="superscript"/>
    </w:rPr>
  </w:style>
  <w:style w:type="paragraph" w:styleId="TBal">
    <w:name w:val="TOC Heading"/>
    <w:basedOn w:val="Balk1"/>
    <w:next w:val="Normal"/>
    <w:uiPriority w:val="39"/>
    <w:unhideWhenUsed/>
    <w:qFormat/>
    <w:rsid w:val="000E2311"/>
    <w:pPr>
      <w:keepLines/>
      <w:numPr>
        <w:numId w:val="0"/>
      </w:numPr>
      <w:tabs>
        <w:tab w:val="left" w:pos="0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0E2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0E23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0E23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1">
    <w:name w:val="Açık Kılavuz - Vurgu 111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2">
    <w:name w:val="Açık Kılavuz - Vurgu 112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3">
    <w:name w:val="Açık Kılavuz - Vurgu 113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4">
    <w:name w:val="Açık Kılavuz - Vurgu 114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5">
    <w:name w:val="Açık Kılavuz - Vurgu 115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6">
    <w:name w:val="Açık Kılavuz - Vurgu 116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7">
    <w:name w:val="Açık Kılavuz - Vurgu 117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AkKlavuz-Vurgu118">
    <w:name w:val="Açık Kılavuz - Vurgu 118"/>
    <w:basedOn w:val="NormalTablo"/>
    <w:uiPriority w:val="62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mbria" w:eastAsia="Times New Roman" w:hAnsi="Cambria" w:cs="Times New Roman" w:hint="default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 w:hint="default"/>
        <w:b/>
        <w:bCs/>
      </w:rPr>
    </w:tblStylePr>
    <w:tblStylePr w:type="lastCol">
      <w:rPr>
        <w:rFonts w:ascii="Cambria" w:eastAsia="Times New Roman" w:hAnsi="Cambria" w:cs="Times New Roman" w:hint="default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steTablo4-Vurgu61">
    <w:name w:val="Liste Tablo 4 - Vurgu 61"/>
    <w:basedOn w:val="NormalTablo"/>
    <w:next w:val="ListeTablo4-Vurgu62"/>
    <w:uiPriority w:val="49"/>
    <w:rsid w:val="000E2311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eTablo4-Vurgu62">
    <w:name w:val="Liste Tablo 4 - Vurgu 62"/>
    <w:basedOn w:val="NormalTablo"/>
    <w:uiPriority w:val="49"/>
    <w:rsid w:val="000E231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oKlavuzu3">
    <w:name w:val="Tablo Kılavuzu3"/>
    <w:basedOn w:val="NormalTablo"/>
    <w:next w:val="TabloKlavuzu"/>
    <w:uiPriority w:val="39"/>
    <w:rsid w:val="000E23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kiYanaYasla">
    <w:name w:val="Normal + İki Yana Yasla"/>
    <w:basedOn w:val="Standard"/>
    <w:rsid w:val="000E2311"/>
    <w:pPr>
      <w:spacing w:line="360" w:lineRule="auto"/>
      <w:ind w:firstLine="720"/>
      <w:jc w:val="both"/>
      <w:textAlignment w:val="baseline"/>
    </w:pPr>
    <w:rPr>
      <w:rFonts w:ascii="Times New Roman" w:eastAsia="Lucida Sans Unicode" w:hAnsi="Times New Roman" w:cs="Tahoma"/>
      <w:lang w:eastAsia="tr-TR" w:bidi="ar-SA"/>
    </w:rPr>
  </w:style>
  <w:style w:type="table" w:customStyle="1" w:styleId="KlavuzuTablo4-Vurgu31">
    <w:name w:val="Kılavuzu Tablo 4 - Vurgu 31"/>
    <w:basedOn w:val="NormalTablo"/>
    <w:uiPriority w:val="49"/>
    <w:rsid w:val="000E2311"/>
    <w:pPr>
      <w:spacing w:after="0" w:line="240" w:lineRule="auto"/>
    </w:pPr>
    <w:rPr>
      <w:rFonts w:ascii="Times New Roman" w:eastAsia="Lucida Sans Unicode" w:hAnsi="Times New Roman" w:cs="Tahoma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0E2311"/>
    <w:rPr>
      <w:color w:val="605E5C"/>
      <w:shd w:val="clear" w:color="auto" w:fill="E1DFDD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C33DE"/>
    <w:rPr>
      <w:color w:val="605E5C"/>
      <w:shd w:val="clear" w:color="auto" w:fill="E1DFDD"/>
    </w:rPr>
  </w:style>
  <w:style w:type="numbering" w:customStyle="1" w:styleId="ListeYok2">
    <w:name w:val="Liste Yok2"/>
    <w:next w:val="ListeYok"/>
    <w:uiPriority w:val="99"/>
    <w:semiHidden/>
    <w:unhideWhenUsed/>
    <w:rsid w:val="0061216B"/>
  </w:style>
  <w:style w:type="numbering" w:customStyle="1" w:styleId="ListeYok11">
    <w:name w:val="Liste Yok11"/>
    <w:next w:val="ListeYok"/>
    <w:uiPriority w:val="99"/>
    <w:semiHidden/>
    <w:unhideWhenUsed/>
    <w:rsid w:val="0061216B"/>
  </w:style>
  <w:style w:type="table" w:customStyle="1" w:styleId="ListeTablo4-Vurgu621">
    <w:name w:val="Liste Tablo 4 - Vurgu 621"/>
    <w:basedOn w:val="NormalTablo"/>
    <w:next w:val="ListeTablo4-Vurgu62"/>
    <w:uiPriority w:val="49"/>
    <w:rsid w:val="0061216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33</cp:revision>
  <dcterms:created xsi:type="dcterms:W3CDTF">2016-04-28T07:31:00Z</dcterms:created>
  <dcterms:modified xsi:type="dcterms:W3CDTF">2024-12-04T12:46:00Z</dcterms:modified>
</cp:coreProperties>
</file>